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C4073" w14:textId="77777777" w:rsidR="00C231E6" w:rsidRPr="00F70C04" w:rsidRDefault="00C231E6" w:rsidP="00F70C04">
      <w:pPr>
        <w:rPr>
          <w:rFonts w:ascii="Times New Roman" w:hAnsi="Times New Roman" w:cs="Times New Roman"/>
          <w:b/>
          <w:sz w:val="28"/>
          <w:szCs w:val="28"/>
        </w:rPr>
      </w:pPr>
      <w:r w:rsidRPr="00F70C04">
        <w:rPr>
          <w:rFonts w:ascii="Times New Roman" w:hAnsi="Times New Roman" w:cs="Times New Roman"/>
          <w:b/>
          <w:sz w:val="28"/>
          <w:szCs w:val="28"/>
        </w:rPr>
        <w:t>JAVNA VATROGASNA POSTROJBA GRADA VODICA</w:t>
      </w:r>
    </w:p>
    <w:p w14:paraId="37C12690" w14:textId="77777777" w:rsidR="00C231E6" w:rsidRPr="00C231E6" w:rsidRDefault="00C231E6" w:rsidP="00C231E6">
      <w:pPr>
        <w:widowControl w:val="0"/>
        <w:suppressAutoHyphens/>
        <w:spacing w:after="0" w:line="240" w:lineRule="auto"/>
        <w:rPr>
          <w:rFonts w:ascii="Times New Roman" w:eastAsia="Times New Roman" w:hAnsi="Times New Roman" w:cs="Times New Roman"/>
          <w:b/>
          <w:kern w:val="0"/>
          <w:sz w:val="28"/>
          <w:szCs w:val="28"/>
          <w14:ligatures w14:val="none"/>
        </w:rPr>
      </w:pPr>
      <w:r w:rsidRPr="00C231E6">
        <w:rPr>
          <w:rFonts w:ascii="Times New Roman" w:eastAsia="Times New Roman" w:hAnsi="Times New Roman" w:cs="Times New Roman"/>
          <w:b/>
          <w:kern w:val="0"/>
          <w:sz w:val="28"/>
          <w:szCs w:val="28"/>
          <w14:ligatures w14:val="none"/>
        </w:rPr>
        <w:t>MAGISTRALA BR. 93</w:t>
      </w:r>
    </w:p>
    <w:p w14:paraId="07F1314A" w14:textId="77777777" w:rsidR="00C231E6" w:rsidRPr="00C231E6" w:rsidRDefault="00C231E6" w:rsidP="00C231E6">
      <w:pPr>
        <w:widowControl w:val="0"/>
        <w:suppressAutoHyphens/>
        <w:spacing w:after="0" w:line="240" w:lineRule="auto"/>
        <w:rPr>
          <w:rFonts w:ascii="Times New Roman" w:eastAsia="Times New Roman" w:hAnsi="Times New Roman" w:cs="Times New Roman"/>
          <w:b/>
          <w:kern w:val="0"/>
          <w:sz w:val="28"/>
          <w:szCs w:val="28"/>
          <w14:ligatures w14:val="none"/>
        </w:rPr>
      </w:pPr>
      <w:r w:rsidRPr="00C231E6">
        <w:rPr>
          <w:rFonts w:ascii="Times New Roman" w:eastAsia="Times New Roman" w:hAnsi="Times New Roman" w:cs="Times New Roman"/>
          <w:b/>
          <w:kern w:val="0"/>
          <w:sz w:val="28"/>
          <w:szCs w:val="28"/>
          <w14:ligatures w14:val="none"/>
        </w:rPr>
        <w:t>22211 VODICE</w:t>
      </w:r>
    </w:p>
    <w:p w14:paraId="0F8D17C2" w14:textId="365E5CC4" w:rsidR="00C231E6" w:rsidRPr="00D84D0C" w:rsidRDefault="00C231E6" w:rsidP="00C231E6">
      <w:pPr>
        <w:widowControl w:val="0"/>
        <w:suppressAutoHyphens/>
        <w:spacing w:after="0" w:line="240" w:lineRule="auto"/>
        <w:rPr>
          <w:rFonts w:ascii="Times New Roman" w:eastAsia="Times New Roman" w:hAnsi="Times New Roman" w:cs="Times New Roman"/>
          <w:b/>
          <w:kern w:val="0"/>
          <w:sz w:val="28"/>
          <w:szCs w:val="28"/>
          <w14:ligatures w14:val="none"/>
        </w:rPr>
      </w:pPr>
      <w:r w:rsidRPr="00C231E6">
        <w:rPr>
          <w:rFonts w:ascii="Times New Roman" w:eastAsia="Times New Roman" w:hAnsi="Times New Roman" w:cs="Times New Roman"/>
          <w:b/>
          <w:kern w:val="0"/>
          <w:sz w:val="28"/>
          <w:szCs w:val="28"/>
          <w14:ligatures w14:val="none"/>
        </w:rPr>
        <w:t>OIB: 29569594157</w:t>
      </w:r>
    </w:p>
    <w:p w14:paraId="5B2C2CF0" w14:textId="77777777" w:rsidR="00C231E6" w:rsidRPr="00D84D0C" w:rsidRDefault="00C231E6" w:rsidP="00C231E6">
      <w:pPr>
        <w:widowControl w:val="0"/>
        <w:suppressAutoHyphens/>
        <w:spacing w:after="0" w:line="240" w:lineRule="auto"/>
        <w:rPr>
          <w:rFonts w:ascii="Times New Roman" w:eastAsia="Times New Roman" w:hAnsi="Times New Roman" w:cs="Times New Roman"/>
          <w:b/>
          <w:kern w:val="0"/>
          <w:sz w:val="28"/>
          <w:szCs w:val="28"/>
          <w14:ligatures w14:val="none"/>
        </w:rPr>
      </w:pPr>
    </w:p>
    <w:p w14:paraId="4410D3A6" w14:textId="77777777" w:rsidR="00C231E6" w:rsidRPr="00D84D0C" w:rsidRDefault="00C231E6" w:rsidP="00C231E6">
      <w:pPr>
        <w:widowControl w:val="0"/>
        <w:suppressAutoHyphens/>
        <w:spacing w:after="0" w:line="240" w:lineRule="auto"/>
        <w:rPr>
          <w:rFonts w:ascii="Times New Roman" w:eastAsia="Times New Roman" w:hAnsi="Times New Roman" w:cs="Times New Roman"/>
          <w:b/>
          <w:kern w:val="0"/>
          <w:sz w:val="28"/>
          <w:szCs w:val="28"/>
          <w14:ligatures w14:val="none"/>
        </w:rPr>
      </w:pPr>
    </w:p>
    <w:p w14:paraId="26D2F97E" w14:textId="3231E0C7" w:rsidR="00C231E6" w:rsidRPr="00C231E6" w:rsidRDefault="00C231E6" w:rsidP="00C231E6">
      <w:pPr>
        <w:widowControl w:val="0"/>
        <w:suppressAutoHyphens/>
        <w:spacing w:after="0" w:line="240" w:lineRule="auto"/>
        <w:rPr>
          <w:rFonts w:ascii="Times New Roman" w:eastAsia="Times New Roman" w:hAnsi="Times New Roman" w:cs="Times New Roman"/>
          <w:b/>
          <w:kern w:val="0"/>
          <w:sz w:val="28"/>
          <w:szCs w:val="28"/>
          <w14:ligatures w14:val="none"/>
        </w:rPr>
      </w:pPr>
      <w:r w:rsidRPr="00C231E6">
        <w:rPr>
          <w:rFonts w:ascii="Times New Roman" w:eastAsia="Times New Roman" w:hAnsi="Times New Roman" w:cs="Times New Roman"/>
          <w:b/>
          <w:kern w:val="0"/>
          <w:sz w:val="28"/>
          <w:szCs w:val="28"/>
          <w14:ligatures w14:val="none"/>
        </w:rPr>
        <w:t>Broj RKP-a: 47498</w:t>
      </w:r>
    </w:p>
    <w:p w14:paraId="32D52B4B" w14:textId="552DD0C8" w:rsidR="00C231E6" w:rsidRPr="00D84D0C" w:rsidRDefault="00C231E6" w:rsidP="00C231E6">
      <w:pPr>
        <w:widowControl w:val="0"/>
        <w:suppressAutoHyphens/>
        <w:spacing w:after="0" w:line="240" w:lineRule="auto"/>
        <w:rPr>
          <w:rFonts w:ascii="Times New Roman" w:eastAsia="Times New Roman" w:hAnsi="Times New Roman" w:cs="Times New Roman"/>
          <w:b/>
          <w:bCs/>
          <w:kern w:val="0"/>
          <w:sz w:val="28"/>
          <w:szCs w:val="28"/>
          <w14:ligatures w14:val="none"/>
        </w:rPr>
      </w:pPr>
      <w:r w:rsidRPr="00D84D0C">
        <w:rPr>
          <w:rFonts w:ascii="Times New Roman" w:eastAsia="Times New Roman" w:hAnsi="Times New Roman" w:cs="Times New Roman"/>
          <w:b/>
          <w:bCs/>
          <w:kern w:val="0"/>
          <w:sz w:val="28"/>
          <w:szCs w:val="28"/>
          <w14:ligatures w14:val="none"/>
        </w:rPr>
        <w:t>PROGRAM 7001</w:t>
      </w:r>
      <w:r w:rsidRPr="00D84D0C">
        <w:rPr>
          <w:rFonts w:ascii="Times New Roman" w:eastAsia="Times New Roman" w:hAnsi="Times New Roman" w:cs="Times New Roman"/>
          <w:b/>
          <w:bCs/>
          <w:kern w:val="0"/>
          <w:sz w:val="28"/>
          <w:szCs w:val="28"/>
          <w14:ligatures w14:val="none"/>
        </w:rPr>
        <w:tab/>
        <w:t xml:space="preserve">     Djelatnost Javne vatrogasne postrojbe</w:t>
      </w:r>
    </w:p>
    <w:p w14:paraId="6CD86825" w14:textId="57CCB354" w:rsidR="00C231E6" w:rsidRPr="00D84D0C" w:rsidRDefault="00C231E6" w:rsidP="00C231E6">
      <w:pPr>
        <w:widowControl w:val="0"/>
        <w:suppressAutoHyphens/>
        <w:spacing w:after="0" w:line="240" w:lineRule="auto"/>
        <w:rPr>
          <w:rFonts w:ascii="Times New Roman" w:eastAsia="Times New Roman" w:hAnsi="Times New Roman" w:cs="Times New Roman"/>
          <w:b/>
          <w:bCs/>
          <w:kern w:val="0"/>
          <w:sz w:val="28"/>
          <w:szCs w:val="28"/>
          <w14:ligatures w14:val="none"/>
        </w:rPr>
      </w:pPr>
      <w:r w:rsidRPr="00D84D0C">
        <w:rPr>
          <w:rFonts w:ascii="Times New Roman" w:eastAsia="Times New Roman" w:hAnsi="Times New Roman" w:cs="Times New Roman"/>
          <w:b/>
          <w:bCs/>
          <w:kern w:val="0"/>
          <w:sz w:val="28"/>
          <w:szCs w:val="28"/>
          <w14:ligatures w14:val="none"/>
        </w:rPr>
        <w:t xml:space="preserve">Aktivnost A700101   Financiranje redovne djelatnosti Javne vatrogasne                                  </w:t>
      </w:r>
      <w:r w:rsidRPr="00D84D0C">
        <w:rPr>
          <w:rFonts w:ascii="Times New Roman" w:eastAsia="Times New Roman" w:hAnsi="Times New Roman" w:cs="Times New Roman"/>
          <w:b/>
          <w:bCs/>
          <w:kern w:val="0"/>
          <w:sz w:val="28"/>
          <w:szCs w:val="28"/>
          <w14:ligatures w14:val="none"/>
        </w:rPr>
        <w:tab/>
      </w:r>
      <w:r w:rsidRPr="00D84D0C">
        <w:rPr>
          <w:rFonts w:ascii="Times New Roman" w:eastAsia="Times New Roman" w:hAnsi="Times New Roman" w:cs="Times New Roman"/>
          <w:b/>
          <w:bCs/>
          <w:kern w:val="0"/>
          <w:sz w:val="28"/>
          <w:szCs w:val="28"/>
          <w14:ligatures w14:val="none"/>
        </w:rPr>
        <w:tab/>
      </w:r>
      <w:r w:rsidRPr="00D84D0C">
        <w:rPr>
          <w:rFonts w:ascii="Times New Roman" w:eastAsia="Times New Roman" w:hAnsi="Times New Roman" w:cs="Times New Roman"/>
          <w:b/>
          <w:bCs/>
          <w:kern w:val="0"/>
          <w:sz w:val="28"/>
          <w:szCs w:val="28"/>
          <w14:ligatures w14:val="none"/>
        </w:rPr>
        <w:tab/>
        <w:t xml:space="preserve">     postrojbe</w:t>
      </w:r>
    </w:p>
    <w:p w14:paraId="53E971F4" w14:textId="77777777" w:rsidR="00BD7E1D" w:rsidRDefault="00C231E6" w:rsidP="00C231E6">
      <w:pPr>
        <w:widowControl w:val="0"/>
        <w:suppressAutoHyphens/>
        <w:spacing w:after="0" w:line="240" w:lineRule="auto"/>
        <w:rPr>
          <w:rFonts w:ascii="Times New Roman" w:eastAsia="Times New Roman" w:hAnsi="Times New Roman" w:cs="Times New Roman"/>
          <w:b/>
          <w:bCs/>
          <w:kern w:val="0"/>
          <w:sz w:val="28"/>
          <w:szCs w:val="28"/>
          <w14:ligatures w14:val="none"/>
        </w:rPr>
      </w:pPr>
      <w:r w:rsidRPr="00D84D0C">
        <w:rPr>
          <w:rFonts w:ascii="Times New Roman" w:eastAsia="Times New Roman" w:hAnsi="Times New Roman" w:cs="Times New Roman"/>
          <w:b/>
          <w:bCs/>
          <w:kern w:val="0"/>
          <w:sz w:val="28"/>
          <w:szCs w:val="28"/>
          <w14:ligatures w14:val="none"/>
        </w:rPr>
        <w:t>Korisnik K1005</w:t>
      </w:r>
      <w:r w:rsidRPr="00D84D0C">
        <w:rPr>
          <w:rFonts w:ascii="Times New Roman" w:eastAsia="Times New Roman" w:hAnsi="Times New Roman" w:cs="Times New Roman"/>
          <w:b/>
          <w:bCs/>
          <w:kern w:val="0"/>
          <w:sz w:val="28"/>
          <w:szCs w:val="28"/>
          <w14:ligatures w14:val="none"/>
        </w:rPr>
        <w:tab/>
      </w:r>
    </w:p>
    <w:p w14:paraId="59AC0F24" w14:textId="6BF4DD78" w:rsidR="00C231E6" w:rsidRPr="00C231E6" w:rsidRDefault="00BD7E1D" w:rsidP="00C231E6">
      <w:pPr>
        <w:widowControl w:val="0"/>
        <w:suppressAutoHyphens/>
        <w:spacing w:after="0"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Šifra djelatnosti: 8425</w:t>
      </w:r>
      <w:r w:rsidR="00C231E6" w:rsidRPr="00D84D0C">
        <w:rPr>
          <w:rFonts w:ascii="Times New Roman" w:eastAsia="Times New Roman" w:hAnsi="Times New Roman" w:cs="Times New Roman"/>
          <w:b/>
          <w:bCs/>
          <w:kern w:val="0"/>
          <w:sz w:val="28"/>
          <w:szCs w:val="28"/>
          <w14:ligatures w14:val="none"/>
        </w:rPr>
        <w:tab/>
      </w:r>
    </w:p>
    <w:p w14:paraId="1391331F" w14:textId="7C97501D" w:rsidR="00492571" w:rsidRPr="00D84D0C" w:rsidRDefault="00492571"/>
    <w:p w14:paraId="384D0644" w14:textId="77777777" w:rsidR="00C231E6" w:rsidRPr="00D84D0C" w:rsidRDefault="00C231E6" w:rsidP="00C231E6">
      <w:pPr>
        <w:pStyle w:val="Tijeloteksta"/>
        <w:spacing w:before="153"/>
        <w:ind w:left="1258"/>
        <w:jc w:val="both"/>
        <w:rPr>
          <w:b/>
          <w:bCs/>
          <w:sz w:val="28"/>
          <w:szCs w:val="28"/>
        </w:rPr>
      </w:pPr>
    </w:p>
    <w:p w14:paraId="6B06511B" w14:textId="77777777" w:rsidR="00C231E6" w:rsidRPr="00D84D0C" w:rsidRDefault="00C231E6" w:rsidP="00C231E6">
      <w:pPr>
        <w:pStyle w:val="Tijeloteksta"/>
        <w:spacing w:before="153"/>
        <w:ind w:left="1258"/>
        <w:jc w:val="both"/>
        <w:rPr>
          <w:b/>
          <w:bCs/>
          <w:sz w:val="28"/>
          <w:szCs w:val="28"/>
        </w:rPr>
      </w:pPr>
    </w:p>
    <w:p w14:paraId="2CA7860D" w14:textId="77777777" w:rsidR="00F25EB2" w:rsidRPr="00D84D0C" w:rsidRDefault="00F25EB2" w:rsidP="00C231E6">
      <w:pPr>
        <w:pStyle w:val="Tijeloteksta"/>
        <w:spacing w:before="153"/>
        <w:ind w:left="1258"/>
        <w:jc w:val="center"/>
        <w:rPr>
          <w:b/>
          <w:bCs/>
          <w:sz w:val="28"/>
          <w:szCs w:val="28"/>
        </w:rPr>
      </w:pPr>
    </w:p>
    <w:p w14:paraId="63918547" w14:textId="77777777" w:rsidR="007C0012" w:rsidRPr="00D84D0C" w:rsidRDefault="007C0012" w:rsidP="00BD7E1D">
      <w:pPr>
        <w:pStyle w:val="Tijeloteksta"/>
        <w:spacing w:before="153"/>
        <w:rPr>
          <w:b/>
          <w:bCs/>
          <w:sz w:val="28"/>
          <w:szCs w:val="28"/>
        </w:rPr>
      </w:pPr>
    </w:p>
    <w:p w14:paraId="46D62CB6" w14:textId="77777777" w:rsidR="007C0012" w:rsidRPr="00D84D0C" w:rsidRDefault="007C0012" w:rsidP="00C231E6">
      <w:pPr>
        <w:pStyle w:val="Tijeloteksta"/>
        <w:spacing w:before="153"/>
        <w:ind w:left="1258"/>
        <w:jc w:val="center"/>
        <w:rPr>
          <w:b/>
          <w:bCs/>
          <w:sz w:val="28"/>
          <w:szCs w:val="28"/>
        </w:rPr>
      </w:pPr>
    </w:p>
    <w:p w14:paraId="5F4C0733" w14:textId="1003BCDD" w:rsidR="00C231E6" w:rsidRPr="00D84D0C" w:rsidRDefault="00C231E6" w:rsidP="00C231E6">
      <w:pPr>
        <w:pStyle w:val="Tijeloteksta"/>
        <w:spacing w:before="153"/>
        <w:ind w:left="1258"/>
        <w:jc w:val="center"/>
        <w:rPr>
          <w:b/>
          <w:bCs/>
          <w:sz w:val="28"/>
          <w:szCs w:val="28"/>
        </w:rPr>
      </w:pPr>
      <w:r w:rsidRPr="00D84D0C">
        <w:rPr>
          <w:b/>
          <w:bCs/>
          <w:sz w:val="28"/>
          <w:szCs w:val="28"/>
        </w:rPr>
        <w:t>OBRAZLOŽENJE GODIŠNJEG IZVJEŠTAJA O IZVRŠENJU FINANCIJSKOG PLANA 2023. GODINU</w:t>
      </w:r>
    </w:p>
    <w:p w14:paraId="3269DF09" w14:textId="77777777" w:rsidR="00C231E6" w:rsidRPr="00D84D0C" w:rsidRDefault="00C231E6" w:rsidP="00C231E6">
      <w:pPr>
        <w:pStyle w:val="Tijeloteksta"/>
        <w:spacing w:before="153"/>
        <w:ind w:left="1258"/>
        <w:rPr>
          <w:b/>
          <w:bCs/>
          <w:sz w:val="28"/>
          <w:szCs w:val="28"/>
        </w:rPr>
      </w:pPr>
    </w:p>
    <w:p w14:paraId="02BD26BE" w14:textId="77777777" w:rsidR="00C231E6" w:rsidRPr="00D84D0C" w:rsidRDefault="00C231E6" w:rsidP="00C231E6">
      <w:pPr>
        <w:jc w:val="center"/>
      </w:pPr>
    </w:p>
    <w:p w14:paraId="2D1C936F" w14:textId="77777777" w:rsidR="00C231E6" w:rsidRPr="00D84D0C" w:rsidRDefault="00C231E6"/>
    <w:p w14:paraId="323ED178" w14:textId="77777777" w:rsidR="00C231E6" w:rsidRPr="00D84D0C" w:rsidRDefault="00C231E6"/>
    <w:p w14:paraId="48B6AEB7" w14:textId="77777777" w:rsidR="00C231E6" w:rsidRPr="00D84D0C" w:rsidRDefault="00C231E6"/>
    <w:p w14:paraId="3BF77C78" w14:textId="77777777" w:rsidR="00C231E6" w:rsidRPr="00D84D0C" w:rsidRDefault="00C231E6"/>
    <w:p w14:paraId="57F95A70" w14:textId="77777777" w:rsidR="00C231E6" w:rsidRPr="00D84D0C" w:rsidRDefault="00C231E6"/>
    <w:p w14:paraId="2A307BF8" w14:textId="77777777" w:rsidR="00C231E6" w:rsidRPr="00D84D0C" w:rsidRDefault="00C231E6"/>
    <w:p w14:paraId="14D91899" w14:textId="77777777" w:rsidR="00C231E6" w:rsidRPr="00D84D0C" w:rsidRDefault="00C231E6"/>
    <w:p w14:paraId="51A19D20" w14:textId="77777777" w:rsidR="00C231E6" w:rsidRPr="00D84D0C" w:rsidRDefault="00C231E6"/>
    <w:p w14:paraId="7A25453B" w14:textId="77777777" w:rsidR="00C231E6" w:rsidRPr="00D84D0C" w:rsidRDefault="00C231E6"/>
    <w:p w14:paraId="28DB15E7" w14:textId="47E52035" w:rsidR="00D7072B" w:rsidRDefault="001D427E" w:rsidP="00D7072B">
      <w:pPr>
        <w:rPr>
          <w:rFonts w:ascii="Times New Roman" w:hAnsi="Times New Roman" w:cs="Times New Roman"/>
          <w:b/>
          <w:bCs/>
          <w:sz w:val="24"/>
          <w:szCs w:val="24"/>
        </w:rPr>
      </w:pPr>
      <w:r>
        <w:rPr>
          <w:rFonts w:ascii="Times New Roman" w:hAnsi="Times New Roman" w:cs="Times New Roman"/>
          <w:b/>
          <w:bCs/>
          <w:sz w:val="24"/>
          <w:szCs w:val="24"/>
        </w:rPr>
        <w:t>Vodice, 27.03.2024. godine</w:t>
      </w:r>
    </w:p>
    <w:p w14:paraId="15AA0201" w14:textId="75D12B65" w:rsidR="00FD0088" w:rsidRDefault="00FD0088" w:rsidP="00D7072B">
      <w:pPr>
        <w:rPr>
          <w:rFonts w:ascii="Times New Roman" w:hAnsi="Times New Roman" w:cs="Times New Roman"/>
          <w:b/>
          <w:bCs/>
          <w:sz w:val="24"/>
          <w:szCs w:val="24"/>
        </w:rPr>
      </w:pPr>
      <w:r>
        <w:rPr>
          <w:rFonts w:ascii="Times New Roman" w:hAnsi="Times New Roman" w:cs="Times New Roman"/>
          <w:b/>
          <w:bCs/>
          <w:sz w:val="24"/>
          <w:szCs w:val="24"/>
        </w:rPr>
        <w:t xml:space="preserve">KLASA: </w:t>
      </w:r>
      <w:r w:rsidR="005E2FE7">
        <w:rPr>
          <w:rFonts w:ascii="Times New Roman" w:hAnsi="Times New Roman" w:cs="Times New Roman"/>
          <w:b/>
          <w:bCs/>
          <w:sz w:val="24"/>
          <w:szCs w:val="24"/>
        </w:rPr>
        <w:t>400-02/24-01/03</w:t>
      </w:r>
      <w:bookmarkStart w:id="0" w:name="_GoBack"/>
      <w:bookmarkEnd w:id="0"/>
    </w:p>
    <w:p w14:paraId="1A3B35E4" w14:textId="2C75ECB1" w:rsidR="00FD0088" w:rsidRPr="00D84D0C" w:rsidRDefault="00FD0088" w:rsidP="00D7072B">
      <w:pPr>
        <w:rPr>
          <w:rFonts w:ascii="Times New Roman" w:hAnsi="Times New Roman" w:cs="Times New Roman"/>
          <w:b/>
          <w:bCs/>
          <w:sz w:val="24"/>
          <w:szCs w:val="24"/>
        </w:rPr>
      </w:pPr>
      <w:r>
        <w:rPr>
          <w:rFonts w:ascii="Times New Roman" w:hAnsi="Times New Roman" w:cs="Times New Roman"/>
          <w:b/>
          <w:bCs/>
          <w:sz w:val="24"/>
          <w:szCs w:val="24"/>
        </w:rPr>
        <w:t>URBROJ: 2182-4-</w:t>
      </w:r>
      <w:proofErr w:type="spellStart"/>
      <w:r>
        <w:rPr>
          <w:rFonts w:ascii="Times New Roman" w:hAnsi="Times New Roman" w:cs="Times New Roman"/>
          <w:b/>
          <w:bCs/>
          <w:sz w:val="24"/>
          <w:szCs w:val="24"/>
        </w:rPr>
        <w:t>4</w:t>
      </w:r>
      <w:proofErr w:type="spellEnd"/>
      <w:r>
        <w:rPr>
          <w:rFonts w:ascii="Times New Roman" w:hAnsi="Times New Roman" w:cs="Times New Roman"/>
          <w:b/>
          <w:bCs/>
          <w:sz w:val="24"/>
          <w:szCs w:val="24"/>
        </w:rPr>
        <w:t>-01-24-1</w:t>
      </w:r>
    </w:p>
    <w:p w14:paraId="34E32EDF" w14:textId="77777777" w:rsidR="002B44BE" w:rsidRPr="002B44BE" w:rsidRDefault="002B44BE" w:rsidP="002B44BE">
      <w:pPr>
        <w:spacing w:after="0" w:line="276" w:lineRule="auto"/>
        <w:ind w:firstLine="708"/>
        <w:jc w:val="both"/>
        <w:rPr>
          <w:rFonts w:ascii="Times New Roman" w:eastAsia="Calibri" w:hAnsi="Times New Roman" w:cs="Times New Roman"/>
          <w:kern w:val="0"/>
          <w:sz w:val="24"/>
          <w:szCs w:val="24"/>
          <w14:ligatures w14:val="none"/>
        </w:rPr>
      </w:pPr>
      <w:r w:rsidRPr="002B44BE">
        <w:rPr>
          <w:rFonts w:ascii="Times New Roman" w:eastAsia="Calibri" w:hAnsi="Times New Roman" w:cs="Times New Roman"/>
          <w:kern w:val="0"/>
          <w:sz w:val="24"/>
          <w:szCs w:val="24"/>
          <w14:ligatures w14:val="none"/>
        </w:rPr>
        <w:lastRenderedPageBreak/>
        <w:t xml:space="preserve">Javna vatrogasna postrojba Grada Vodica ustrojena je sukladno Planu zaštite od požara za djelovanje na području požarne zone Vodice. Područje djelovanja postrojbe je mnogo šire, te obuhvaća sukladno zapovijedi Županijskog vatrogasnog zapovjednika cijelu Šibensko – kninsku županiju, odnosno sukladno zapovijedi Glavnog vatrogasnog zapovjednika teritorij cijele Republike Hrvatske.  </w:t>
      </w:r>
    </w:p>
    <w:p w14:paraId="267038B8" w14:textId="76AE6B1C" w:rsidR="002B44BE" w:rsidRPr="008C1AC0" w:rsidRDefault="002B44BE" w:rsidP="008C1AC0">
      <w:pPr>
        <w:spacing w:after="0" w:line="276" w:lineRule="auto"/>
        <w:ind w:firstLine="708"/>
        <w:jc w:val="both"/>
        <w:rPr>
          <w:rFonts w:ascii="Times New Roman" w:eastAsia="Calibri" w:hAnsi="Times New Roman" w:cs="Times New Roman"/>
          <w:kern w:val="0"/>
          <w:sz w:val="24"/>
          <w:szCs w:val="24"/>
          <w14:ligatures w14:val="none"/>
        </w:rPr>
      </w:pPr>
      <w:r w:rsidRPr="002B44BE">
        <w:rPr>
          <w:rFonts w:ascii="Times New Roman" w:eastAsia="Calibri" w:hAnsi="Times New Roman" w:cs="Times New Roman"/>
          <w:kern w:val="0"/>
          <w:sz w:val="24"/>
          <w:szCs w:val="24"/>
          <w14:ligatures w14:val="none"/>
        </w:rPr>
        <w:t xml:space="preserve">Rad Javne vatrogasne postrojbe Grada Vodica definiran je obvezama proizašlim iz Zakona o ustanovama, Zakona o vatrogastvu, Zakona o zaštiti od požara, Zakona o sustavu civilne zaštite, </w:t>
      </w:r>
      <w:proofErr w:type="spellStart"/>
      <w:r w:rsidRPr="002B44BE">
        <w:rPr>
          <w:rFonts w:ascii="Times New Roman" w:eastAsia="Calibri" w:hAnsi="Times New Roman" w:cs="Times New Roman"/>
          <w:kern w:val="0"/>
          <w:sz w:val="24"/>
          <w:szCs w:val="24"/>
          <w14:ligatures w14:val="none"/>
        </w:rPr>
        <w:t>podzakonskim</w:t>
      </w:r>
      <w:proofErr w:type="spellEnd"/>
      <w:r w:rsidRPr="002B44BE">
        <w:rPr>
          <w:rFonts w:ascii="Times New Roman" w:eastAsia="Calibri" w:hAnsi="Times New Roman" w:cs="Times New Roman"/>
          <w:kern w:val="0"/>
          <w:sz w:val="24"/>
          <w:szCs w:val="24"/>
          <w14:ligatures w14:val="none"/>
        </w:rPr>
        <w:t xml:space="preserve"> aktima Zakona, Statutom Javne vatrogasne postrojbe Grada Vodica i drugim općim aktima postrojbe.</w:t>
      </w:r>
    </w:p>
    <w:p w14:paraId="165BF156" w14:textId="77777777" w:rsidR="002B44BE" w:rsidRPr="002B44BE" w:rsidRDefault="002B44BE" w:rsidP="002B44BE">
      <w:pPr>
        <w:spacing w:line="276" w:lineRule="auto"/>
        <w:ind w:firstLine="708"/>
        <w:jc w:val="both"/>
        <w:rPr>
          <w:rFonts w:ascii="Times New Roman" w:eastAsia="Calibri" w:hAnsi="Times New Roman" w:cs="Times New Roman"/>
          <w:bCs/>
          <w:kern w:val="0"/>
          <w:sz w:val="24"/>
          <w:szCs w:val="24"/>
          <w14:ligatures w14:val="none"/>
        </w:rPr>
      </w:pPr>
      <w:r w:rsidRPr="002B44BE">
        <w:rPr>
          <w:rFonts w:ascii="Times New Roman" w:eastAsia="Calibri" w:hAnsi="Times New Roman" w:cs="Times New Roman"/>
          <w:bCs/>
          <w:kern w:val="0"/>
          <w:sz w:val="24"/>
          <w:szCs w:val="24"/>
          <w14:ligatures w14:val="none"/>
        </w:rPr>
        <w:t xml:space="preserve">Javnu vatrogasnu postrojbu Grada Vodica je osnovalo Gradsko vijeće Grada Vodica svojom Odlukom za djelatnost u sudjelovanju i provedbi preventivnih mjera zaštite od požara i eksplozija, gašenje požara i spašavanja ljudi i imovine ugroženih požarom i eksplozijom, pružanje tehničke pomoći u nezgodama i opasnim situacijama te obavljanje i drugih poslova u ekološkim i inim nesrećama kao i u obavljanju drugih poslova i usluga vezanih za vatrogasnu djelatnost. Vatrogasnu djelatnost Javna vatrogasna postrojba Grada Vodica obavlja sukladno pravilima struke, bez obzira čija je imovina odnosno ugrožen ljudski život, tj. vatrogasna postrojba obavlja djelatnost kao javnu službu. </w:t>
      </w:r>
    </w:p>
    <w:p w14:paraId="2737AE7E" w14:textId="77777777" w:rsidR="002B44BE" w:rsidRDefault="002B44BE" w:rsidP="002B44BE">
      <w:pPr>
        <w:spacing w:line="276" w:lineRule="auto"/>
        <w:ind w:firstLine="708"/>
        <w:jc w:val="both"/>
        <w:rPr>
          <w:rFonts w:ascii="Times New Roman" w:eastAsia="Calibri" w:hAnsi="Times New Roman" w:cs="Times New Roman"/>
          <w:bCs/>
          <w:kern w:val="0"/>
          <w:sz w:val="24"/>
          <w:szCs w:val="24"/>
          <w14:ligatures w14:val="none"/>
        </w:rPr>
      </w:pPr>
      <w:r w:rsidRPr="002B44BE">
        <w:rPr>
          <w:rFonts w:ascii="Times New Roman" w:eastAsia="Calibri" w:hAnsi="Times New Roman" w:cs="Times New Roman"/>
          <w:bCs/>
          <w:kern w:val="0"/>
          <w:sz w:val="24"/>
          <w:szCs w:val="24"/>
          <w14:ligatures w14:val="none"/>
        </w:rPr>
        <w:t xml:space="preserve">Obavljanje djelatnosti vrše profesionalni vatrogasci koji pored općih uvjeta za zasnivanje radnog odnosa, ispunjavaju i posebne uvjete propisane člankom 51. Zakona o vatrogastvu (Narodne novine broj 125/2019, 114/2022.). </w:t>
      </w:r>
    </w:p>
    <w:p w14:paraId="331F3B41" w14:textId="77777777" w:rsidR="002B44BE" w:rsidRDefault="002B44BE" w:rsidP="002B44BE">
      <w:pPr>
        <w:spacing w:line="276" w:lineRule="auto"/>
        <w:ind w:firstLine="708"/>
        <w:jc w:val="both"/>
        <w:rPr>
          <w:rFonts w:ascii="Times New Roman" w:eastAsia="Calibri" w:hAnsi="Times New Roman" w:cs="Times New Roman"/>
          <w:bCs/>
          <w:kern w:val="0"/>
          <w:sz w:val="24"/>
          <w:szCs w:val="24"/>
          <w14:ligatures w14:val="none"/>
        </w:rPr>
      </w:pPr>
      <w:r w:rsidRPr="002B44BE">
        <w:rPr>
          <w:rFonts w:ascii="Times New Roman" w:eastAsia="Calibri" w:hAnsi="Times New Roman" w:cs="Times New Roman"/>
          <w:bCs/>
          <w:kern w:val="0"/>
          <w:sz w:val="24"/>
          <w:szCs w:val="24"/>
          <w14:ligatures w14:val="none"/>
        </w:rPr>
        <w:t>Javna vatrogasna postrojba Vodica kao proračunski korisnik Grada Vodica, svoje financijsko poslovanje vodi prema Pravilniku o proračunskom računovodstvu i računskom planu proračuna. Financijsko poslovanje Javne vatrogasne postrojbe Vodica vođeno je kroz Glavnu knjigu, te kroz pomoćne knjige propisane Pravilnikom. Obrada knjigovodstvenih promjena i događaja vršena je elektronički na temelju dokumenata ispostavljenih za svaki poslovni događaj. Dokumentacija temeljem koje su izvršena knjiženja poslovnih promjena, odlagana je kronološkim redom u registratore. Završetkom poslovne godine obavljena su zaključna knjiženja. Temeljnica kao dokument po kojem je izvršeno knjiženje izrađena je na temelju dokumentacije za svaki poslovni događaj. Za financijsko poslovanje Jav</w:t>
      </w:r>
      <w:r>
        <w:rPr>
          <w:rFonts w:ascii="Times New Roman" w:eastAsia="Calibri" w:hAnsi="Times New Roman" w:cs="Times New Roman"/>
          <w:bCs/>
          <w:kern w:val="0"/>
          <w:sz w:val="24"/>
          <w:szCs w:val="24"/>
          <w14:ligatures w14:val="none"/>
        </w:rPr>
        <w:t>na vatrogasna postrojba Grada Vodica</w:t>
      </w:r>
      <w:r w:rsidRPr="002B44BE">
        <w:rPr>
          <w:rFonts w:ascii="Times New Roman" w:eastAsia="Calibri" w:hAnsi="Times New Roman" w:cs="Times New Roman"/>
          <w:bCs/>
          <w:kern w:val="0"/>
          <w:sz w:val="24"/>
          <w:szCs w:val="24"/>
          <w14:ligatures w14:val="none"/>
        </w:rPr>
        <w:t xml:space="preserve"> koristi vlastiti žiro-račun. </w:t>
      </w:r>
    </w:p>
    <w:p w14:paraId="3D037A3B" w14:textId="60730EB3" w:rsidR="002B44BE" w:rsidRPr="002B44BE" w:rsidRDefault="002B44BE" w:rsidP="002B44BE">
      <w:pPr>
        <w:spacing w:line="276" w:lineRule="auto"/>
        <w:ind w:firstLine="708"/>
        <w:jc w:val="both"/>
        <w:rPr>
          <w:rFonts w:ascii="Times New Roman" w:eastAsia="Calibri" w:hAnsi="Times New Roman" w:cs="Times New Roman"/>
          <w:bCs/>
          <w:kern w:val="0"/>
          <w:sz w:val="24"/>
          <w:szCs w:val="24"/>
          <w14:ligatures w14:val="none"/>
        </w:rPr>
      </w:pPr>
      <w:r w:rsidRPr="002B44BE">
        <w:rPr>
          <w:rFonts w:ascii="Times New Roman" w:eastAsia="Calibri" w:hAnsi="Times New Roman" w:cs="Times New Roman"/>
          <w:bCs/>
          <w:kern w:val="0"/>
          <w:sz w:val="24"/>
          <w:szCs w:val="24"/>
          <w14:ligatures w14:val="none"/>
        </w:rPr>
        <w:t>Financijski plan Javne vatrogasne postrojbe Grada Vodica</w:t>
      </w:r>
      <w:r>
        <w:rPr>
          <w:rFonts w:ascii="Times New Roman" w:eastAsia="Calibri" w:hAnsi="Times New Roman" w:cs="Times New Roman"/>
          <w:bCs/>
          <w:kern w:val="0"/>
          <w:sz w:val="24"/>
          <w:szCs w:val="24"/>
          <w14:ligatures w14:val="none"/>
        </w:rPr>
        <w:t xml:space="preserve"> </w:t>
      </w:r>
      <w:r w:rsidRPr="002B44BE">
        <w:rPr>
          <w:rFonts w:ascii="Times New Roman" w:eastAsia="Calibri" w:hAnsi="Times New Roman" w:cs="Times New Roman"/>
          <w:bCs/>
          <w:kern w:val="0"/>
          <w:sz w:val="24"/>
          <w:szCs w:val="24"/>
          <w14:ligatures w14:val="none"/>
        </w:rPr>
        <w:t>za 2023. godinu s projekcijama</w:t>
      </w:r>
      <w:r w:rsidR="00661290">
        <w:rPr>
          <w:rFonts w:ascii="Times New Roman" w:eastAsia="Calibri" w:hAnsi="Times New Roman" w:cs="Times New Roman"/>
          <w:bCs/>
          <w:kern w:val="0"/>
          <w:sz w:val="24"/>
          <w:szCs w:val="24"/>
          <w14:ligatures w14:val="none"/>
        </w:rPr>
        <w:t xml:space="preserve"> za 2024. godinu i 2025. godinu</w:t>
      </w:r>
      <w:r w:rsidRPr="002B44BE">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donijelo je Vatrogasno vijeće na svojoj 21. sjednici od</w:t>
      </w:r>
      <w:r w:rsidR="00BD7E1D">
        <w:rPr>
          <w:rFonts w:ascii="Times New Roman" w:eastAsia="Calibri" w:hAnsi="Times New Roman" w:cs="Times New Roman"/>
          <w:bCs/>
          <w:kern w:val="0"/>
          <w:sz w:val="24"/>
          <w:szCs w:val="24"/>
          <w14:ligatures w14:val="none"/>
        </w:rPr>
        <w:t>ržanoj 21.</w:t>
      </w:r>
      <w:r>
        <w:rPr>
          <w:rFonts w:ascii="Times New Roman" w:eastAsia="Calibri" w:hAnsi="Times New Roman" w:cs="Times New Roman"/>
          <w:bCs/>
          <w:kern w:val="0"/>
          <w:sz w:val="24"/>
          <w:szCs w:val="24"/>
          <w14:ligatures w14:val="none"/>
        </w:rPr>
        <w:t xml:space="preserve"> prosinca 2022. godine. I. izmjena financijskog plana </w:t>
      </w:r>
      <w:r w:rsidR="004F7BE6">
        <w:rPr>
          <w:rFonts w:ascii="Times New Roman" w:eastAsia="Calibri" w:hAnsi="Times New Roman" w:cs="Times New Roman"/>
          <w:bCs/>
          <w:kern w:val="0"/>
          <w:sz w:val="24"/>
          <w:szCs w:val="24"/>
          <w14:ligatures w14:val="none"/>
        </w:rPr>
        <w:t xml:space="preserve">za 2023. godinu </w:t>
      </w:r>
      <w:r>
        <w:rPr>
          <w:rFonts w:ascii="Times New Roman" w:eastAsia="Calibri" w:hAnsi="Times New Roman" w:cs="Times New Roman"/>
          <w:bCs/>
          <w:kern w:val="0"/>
          <w:sz w:val="24"/>
          <w:szCs w:val="24"/>
          <w14:ligatures w14:val="none"/>
        </w:rPr>
        <w:t xml:space="preserve">donesena je </w:t>
      </w:r>
      <w:r w:rsidR="004F7BE6">
        <w:rPr>
          <w:rFonts w:ascii="Times New Roman" w:eastAsia="Calibri" w:hAnsi="Times New Roman" w:cs="Times New Roman"/>
          <w:bCs/>
          <w:kern w:val="0"/>
          <w:sz w:val="24"/>
          <w:szCs w:val="24"/>
          <w14:ligatures w14:val="none"/>
        </w:rPr>
        <w:t xml:space="preserve">na 25. sjednici Vatrogasnog vijeća održanoj 02. kolovoza </w:t>
      </w:r>
      <w:r w:rsidR="00D22C78">
        <w:rPr>
          <w:rFonts w:ascii="Times New Roman" w:eastAsia="Calibri" w:hAnsi="Times New Roman" w:cs="Times New Roman"/>
          <w:bCs/>
          <w:kern w:val="0"/>
          <w:sz w:val="24"/>
          <w:szCs w:val="24"/>
          <w14:ligatures w14:val="none"/>
        </w:rPr>
        <w:t>2023. godine, a II. izmjena financijskog plana za 2023. godinu usvojena je na 29. sjednici Vatrogasnog vijeća održanoj 20. prosinca 2023. godine. Financijski plan za 2023. godinu kao i</w:t>
      </w:r>
      <w:r w:rsidR="00BD7E1D">
        <w:rPr>
          <w:rFonts w:ascii="Times New Roman" w:eastAsia="Calibri" w:hAnsi="Times New Roman" w:cs="Times New Roman"/>
          <w:bCs/>
          <w:kern w:val="0"/>
          <w:sz w:val="24"/>
          <w:szCs w:val="24"/>
          <w14:ligatures w14:val="none"/>
        </w:rPr>
        <w:t xml:space="preserve"> sve</w:t>
      </w:r>
      <w:r w:rsidR="00D22C78">
        <w:rPr>
          <w:rFonts w:ascii="Times New Roman" w:eastAsia="Calibri" w:hAnsi="Times New Roman" w:cs="Times New Roman"/>
          <w:bCs/>
          <w:kern w:val="0"/>
          <w:sz w:val="24"/>
          <w:szCs w:val="24"/>
          <w14:ligatures w14:val="none"/>
        </w:rPr>
        <w:t xml:space="preserve"> izmjene</w:t>
      </w:r>
      <w:r w:rsidR="004F7BE6">
        <w:rPr>
          <w:rFonts w:ascii="Times New Roman" w:eastAsia="Calibri" w:hAnsi="Times New Roman" w:cs="Times New Roman"/>
          <w:bCs/>
          <w:kern w:val="0"/>
          <w:sz w:val="24"/>
          <w:szCs w:val="24"/>
          <w14:ligatures w14:val="none"/>
        </w:rPr>
        <w:t xml:space="preserve"> </w:t>
      </w:r>
      <w:r w:rsidRPr="002B44BE">
        <w:rPr>
          <w:rFonts w:ascii="Times New Roman" w:eastAsia="Calibri" w:hAnsi="Times New Roman" w:cs="Times New Roman"/>
          <w:bCs/>
          <w:kern w:val="0"/>
          <w:sz w:val="24"/>
          <w:szCs w:val="24"/>
          <w14:ligatures w14:val="none"/>
        </w:rPr>
        <w:t>usvojen</w:t>
      </w:r>
      <w:r w:rsidR="00D22C78">
        <w:rPr>
          <w:rFonts w:ascii="Times New Roman" w:eastAsia="Calibri" w:hAnsi="Times New Roman" w:cs="Times New Roman"/>
          <w:bCs/>
          <w:kern w:val="0"/>
          <w:sz w:val="24"/>
          <w:szCs w:val="24"/>
          <w14:ligatures w14:val="none"/>
        </w:rPr>
        <w:t xml:space="preserve">e su od strane osnivača (Gradskog vijeća) </w:t>
      </w:r>
      <w:r w:rsidRPr="002B44BE">
        <w:rPr>
          <w:rFonts w:ascii="Times New Roman" w:eastAsia="Calibri" w:hAnsi="Times New Roman" w:cs="Times New Roman"/>
          <w:bCs/>
          <w:kern w:val="0"/>
          <w:sz w:val="24"/>
          <w:szCs w:val="24"/>
          <w14:ligatures w14:val="none"/>
        </w:rPr>
        <w:t>u sklopu Proračuna Grada Vodica za 2023. godinu s projekcijama za 2024. godinu i</w:t>
      </w:r>
      <w:r w:rsidR="00BD7E1D">
        <w:rPr>
          <w:rFonts w:ascii="Times New Roman" w:eastAsia="Calibri" w:hAnsi="Times New Roman" w:cs="Times New Roman"/>
          <w:bCs/>
          <w:kern w:val="0"/>
          <w:sz w:val="24"/>
          <w:szCs w:val="24"/>
          <w14:ligatures w14:val="none"/>
        </w:rPr>
        <w:t xml:space="preserve"> 2025. godinu. </w:t>
      </w:r>
      <w:r w:rsidR="00D22C78">
        <w:rPr>
          <w:rFonts w:ascii="Times New Roman" w:eastAsia="Calibri" w:hAnsi="Times New Roman" w:cs="Times New Roman"/>
          <w:bCs/>
          <w:kern w:val="0"/>
          <w:sz w:val="24"/>
          <w:szCs w:val="24"/>
          <w14:ligatures w14:val="none"/>
        </w:rPr>
        <w:t xml:space="preserve"> </w:t>
      </w:r>
      <w:r w:rsidRPr="002B44BE">
        <w:rPr>
          <w:rFonts w:ascii="Times New Roman" w:eastAsia="Calibri" w:hAnsi="Times New Roman" w:cs="Times New Roman"/>
          <w:bCs/>
          <w:kern w:val="0"/>
          <w:sz w:val="24"/>
          <w:szCs w:val="24"/>
          <w14:ligatures w14:val="none"/>
        </w:rPr>
        <w:t xml:space="preserve"> Ukupni prihodi i rashodi predviđeni Financijskim planom za 2023. godinu su uravnoteženi.</w:t>
      </w:r>
    </w:p>
    <w:p w14:paraId="02FF8B42" w14:textId="77777777" w:rsidR="002B44BE" w:rsidRDefault="002B44BE" w:rsidP="00D7072B">
      <w:pPr>
        <w:rPr>
          <w:rFonts w:ascii="Times New Roman" w:eastAsia="Calibri" w:hAnsi="Times New Roman" w:cs="Times New Roman"/>
          <w:b/>
          <w:bCs/>
          <w:kern w:val="0"/>
          <w:sz w:val="24"/>
          <w:szCs w:val="24"/>
          <w14:ligatures w14:val="none"/>
        </w:rPr>
      </w:pPr>
    </w:p>
    <w:p w14:paraId="1C4FFFB2" w14:textId="77777777" w:rsidR="008C1AC0" w:rsidRDefault="008C1AC0" w:rsidP="00D7072B">
      <w:pPr>
        <w:rPr>
          <w:rFonts w:ascii="Times New Roman" w:eastAsia="Calibri" w:hAnsi="Times New Roman" w:cs="Times New Roman"/>
          <w:b/>
          <w:bCs/>
          <w:kern w:val="0"/>
          <w:sz w:val="24"/>
          <w:szCs w:val="24"/>
          <w14:ligatures w14:val="none"/>
        </w:rPr>
      </w:pPr>
    </w:p>
    <w:p w14:paraId="6459FB10" w14:textId="77777777" w:rsidR="00BD7E1D" w:rsidRDefault="00BD7E1D" w:rsidP="00D7072B">
      <w:pPr>
        <w:rPr>
          <w:rFonts w:ascii="Times New Roman" w:eastAsia="Calibri" w:hAnsi="Times New Roman" w:cs="Times New Roman"/>
          <w:b/>
          <w:bCs/>
          <w:kern w:val="0"/>
          <w:sz w:val="24"/>
          <w:szCs w:val="24"/>
          <w14:ligatures w14:val="none"/>
        </w:rPr>
      </w:pPr>
    </w:p>
    <w:p w14:paraId="139D22EF" w14:textId="196637E0" w:rsidR="00C231E6" w:rsidRPr="008B1AF2" w:rsidRDefault="008B1AF2" w:rsidP="00D7072B">
      <w:pPr>
        <w:rPr>
          <w:rFonts w:ascii="Times New Roman" w:hAnsi="Times New Roman" w:cs="Times New Roman"/>
          <w:b/>
          <w:bCs/>
          <w:sz w:val="24"/>
          <w:szCs w:val="24"/>
        </w:rPr>
      </w:pPr>
      <w:r w:rsidRPr="008B1AF2">
        <w:rPr>
          <w:rFonts w:ascii="Times New Roman" w:eastAsia="Calibri" w:hAnsi="Times New Roman" w:cs="Times New Roman"/>
          <w:b/>
          <w:bCs/>
          <w:kern w:val="0"/>
          <w:sz w:val="24"/>
          <w:szCs w:val="24"/>
          <w14:ligatures w14:val="none"/>
        </w:rPr>
        <w:lastRenderedPageBreak/>
        <w:t>OBRAZLOŽENJE OSTVARENJA PRIHODA I PRMITAKA, RASHODA I IZDATAKA</w:t>
      </w:r>
    </w:p>
    <w:p w14:paraId="781FE6BE" w14:textId="77777777" w:rsidR="00C231E6" w:rsidRPr="00D84D0C" w:rsidRDefault="00C231E6" w:rsidP="00C231E6">
      <w:pPr>
        <w:widowControl w:val="0"/>
        <w:suppressAutoHyphens/>
        <w:spacing w:after="0" w:line="240" w:lineRule="auto"/>
        <w:jc w:val="center"/>
        <w:rPr>
          <w:rFonts w:ascii="Times New Roman" w:eastAsia="Times New Roman" w:hAnsi="Times New Roman" w:cs="Times New Roman"/>
          <w:b/>
          <w:bCs/>
          <w:kern w:val="0"/>
          <w:sz w:val="24"/>
          <w:szCs w:val="24"/>
          <w14:ligatures w14:val="none"/>
        </w:rPr>
      </w:pPr>
    </w:p>
    <w:p w14:paraId="251CF498" w14:textId="77777777" w:rsidR="00C231E6" w:rsidRPr="00D84D0C" w:rsidRDefault="00C231E6" w:rsidP="00C231E6">
      <w:pPr>
        <w:widowControl w:val="0"/>
        <w:suppressAutoHyphens/>
        <w:spacing w:after="0" w:line="240" w:lineRule="auto"/>
        <w:rPr>
          <w:rFonts w:ascii="Times New Roman" w:eastAsia="Times New Roman" w:hAnsi="Times New Roman" w:cs="Times New Roman"/>
          <w:b/>
          <w:bCs/>
          <w:kern w:val="0"/>
          <w:sz w:val="24"/>
          <w:szCs w:val="24"/>
          <w14:ligatures w14:val="none"/>
        </w:rPr>
      </w:pPr>
    </w:p>
    <w:p w14:paraId="44ADFB6B" w14:textId="4D333149" w:rsidR="00F25EB2" w:rsidRPr="00D84D0C" w:rsidRDefault="00F25EB2"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F25EB2">
        <w:rPr>
          <w:rFonts w:ascii="Times New Roman" w:eastAsia="Times New Roman" w:hAnsi="Times New Roman" w:cs="Times New Roman"/>
          <w:kern w:val="0"/>
          <w:sz w:val="24"/>
          <w:szCs w:val="24"/>
          <w14:ligatures w14:val="none"/>
        </w:rPr>
        <w:t>Tablice uz koje Javna vatrogasna postrojba predaje obrazloženje prikazuju prihode i primitke, rashode i izdatke Javne vatrogasne postrojbe Grada Vodica za 2023. godin</w:t>
      </w:r>
      <w:r w:rsidRPr="00D84D0C">
        <w:rPr>
          <w:rFonts w:ascii="Times New Roman" w:eastAsia="Times New Roman" w:hAnsi="Times New Roman" w:cs="Times New Roman"/>
          <w:kern w:val="0"/>
          <w:sz w:val="24"/>
          <w:szCs w:val="24"/>
          <w14:ligatures w14:val="none"/>
        </w:rPr>
        <w:t>u</w:t>
      </w:r>
      <w:r w:rsidRPr="00F25EB2">
        <w:rPr>
          <w:rFonts w:ascii="Times New Roman" w:eastAsia="Times New Roman" w:hAnsi="Times New Roman" w:cs="Times New Roman"/>
          <w:kern w:val="0"/>
          <w:sz w:val="24"/>
          <w:szCs w:val="24"/>
          <w14:ligatures w14:val="none"/>
        </w:rPr>
        <w:t xml:space="preserve"> te njihov odnos na financijski plan te prošlogodišnje izvršenje istog razdoblja.</w:t>
      </w:r>
    </w:p>
    <w:p w14:paraId="179048E4" w14:textId="1621015A" w:rsidR="00F25EB2" w:rsidRPr="00D84D0C" w:rsidRDefault="00F25EB2"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F25EB2">
        <w:rPr>
          <w:rFonts w:ascii="Times New Roman" w:eastAsia="Times New Roman" w:hAnsi="Times New Roman" w:cs="Times New Roman"/>
          <w:kern w:val="0"/>
          <w:sz w:val="24"/>
          <w:szCs w:val="24"/>
          <w14:ligatures w14:val="none"/>
        </w:rPr>
        <w:t xml:space="preserve">Iz tablica je vidljivo da su rashodi i izdatci </w:t>
      </w:r>
      <w:r w:rsidRPr="00D84D0C">
        <w:rPr>
          <w:rFonts w:ascii="Times New Roman" w:eastAsia="Times New Roman" w:hAnsi="Times New Roman" w:cs="Times New Roman"/>
          <w:kern w:val="0"/>
          <w:sz w:val="24"/>
          <w:szCs w:val="24"/>
          <w14:ligatures w14:val="none"/>
        </w:rPr>
        <w:t>manji</w:t>
      </w:r>
      <w:r w:rsidRPr="00F25EB2">
        <w:rPr>
          <w:rFonts w:ascii="Times New Roman" w:eastAsia="Times New Roman" w:hAnsi="Times New Roman" w:cs="Times New Roman"/>
          <w:kern w:val="0"/>
          <w:sz w:val="24"/>
          <w:szCs w:val="24"/>
          <w14:ligatures w14:val="none"/>
        </w:rPr>
        <w:t xml:space="preserve"> od ukupnih ostvarenih prihoda. </w:t>
      </w:r>
    </w:p>
    <w:p w14:paraId="53AA2753" w14:textId="77777777" w:rsidR="00F25EB2" w:rsidRPr="00D84D0C" w:rsidRDefault="00F25EB2" w:rsidP="00F25EB2">
      <w:pPr>
        <w:widowControl w:val="0"/>
        <w:suppressAutoHyphens/>
        <w:spacing w:after="0" w:line="240" w:lineRule="auto"/>
        <w:rPr>
          <w:rFonts w:ascii="Times New Roman" w:eastAsia="Times New Roman" w:hAnsi="Times New Roman" w:cs="Times New Roman"/>
          <w:kern w:val="0"/>
          <w:sz w:val="24"/>
          <w:szCs w:val="24"/>
          <w14:ligatures w14:val="none"/>
        </w:rPr>
      </w:pPr>
    </w:p>
    <w:p w14:paraId="1E1D349E" w14:textId="77777777" w:rsidR="00F25EB2" w:rsidRPr="00D84D0C" w:rsidRDefault="00F25EB2" w:rsidP="00F25EB2">
      <w:pPr>
        <w:widowControl w:val="0"/>
        <w:suppressAutoHyphens/>
        <w:spacing w:after="0" w:line="240" w:lineRule="auto"/>
        <w:rPr>
          <w:rFonts w:ascii="Times New Roman" w:eastAsia="Times New Roman" w:hAnsi="Times New Roman" w:cs="Times New Roman"/>
          <w:kern w:val="0"/>
          <w:sz w:val="24"/>
          <w:szCs w:val="24"/>
          <w14:ligatures w14:val="none"/>
        </w:rPr>
      </w:pPr>
    </w:p>
    <w:tbl>
      <w:tblPr>
        <w:tblStyle w:val="TableNormal"/>
        <w:tblW w:w="8227" w:type="dxa"/>
        <w:tblInd w:w="0" w:type="dxa"/>
        <w:tblLayout w:type="fixed"/>
        <w:tblCellMar>
          <w:left w:w="5" w:type="dxa"/>
          <w:right w:w="5" w:type="dxa"/>
        </w:tblCellMar>
        <w:tblLook w:val="01E0" w:firstRow="1" w:lastRow="1" w:firstColumn="1" w:lastColumn="1" w:noHBand="0" w:noVBand="0"/>
      </w:tblPr>
      <w:tblGrid>
        <w:gridCol w:w="4373"/>
        <w:gridCol w:w="3854"/>
      </w:tblGrid>
      <w:tr w:rsidR="00F25EB2" w:rsidRPr="00D84D0C" w14:paraId="4006B780" w14:textId="77777777" w:rsidTr="00F70C04">
        <w:trPr>
          <w:trHeight w:val="435"/>
        </w:trPr>
        <w:tc>
          <w:tcPr>
            <w:tcW w:w="4373" w:type="dxa"/>
            <w:tcBorders>
              <w:top w:val="single" w:sz="4" w:space="0" w:color="000000"/>
              <w:left w:val="single" w:sz="4" w:space="0" w:color="000000"/>
              <w:bottom w:val="single" w:sz="4" w:space="0" w:color="000000"/>
              <w:right w:val="single" w:sz="4" w:space="0" w:color="000000"/>
            </w:tcBorders>
          </w:tcPr>
          <w:p w14:paraId="734254EA" w14:textId="77777777" w:rsidR="00F25EB2" w:rsidRPr="00D84D0C" w:rsidRDefault="00F25EB2" w:rsidP="003E3FB3">
            <w:pPr>
              <w:pStyle w:val="TableParagraph"/>
              <w:spacing w:before="54"/>
              <w:ind w:left="55"/>
              <w:jc w:val="both"/>
              <w:rPr>
                <w:sz w:val="24"/>
                <w:lang w:val="hr-HR"/>
              </w:rPr>
            </w:pPr>
            <w:r w:rsidRPr="00D84D0C">
              <w:rPr>
                <w:sz w:val="24"/>
                <w:lang w:val="hr-HR"/>
              </w:rPr>
              <w:t>Prihodi izvještajnog razdoblja</w:t>
            </w:r>
          </w:p>
        </w:tc>
        <w:tc>
          <w:tcPr>
            <w:tcW w:w="3854" w:type="dxa"/>
            <w:tcBorders>
              <w:top w:val="single" w:sz="4" w:space="0" w:color="000000"/>
              <w:left w:val="single" w:sz="4" w:space="0" w:color="000000"/>
              <w:bottom w:val="single" w:sz="4" w:space="0" w:color="000000"/>
              <w:right w:val="single" w:sz="4" w:space="0" w:color="000000"/>
            </w:tcBorders>
          </w:tcPr>
          <w:p w14:paraId="52C08DA4" w14:textId="24253ACC" w:rsidR="00F25EB2" w:rsidRPr="00D84D0C" w:rsidRDefault="00F25EB2" w:rsidP="003E3FB3">
            <w:pPr>
              <w:pStyle w:val="TableParagraph"/>
              <w:spacing w:before="54"/>
              <w:ind w:right="42"/>
              <w:jc w:val="both"/>
              <w:rPr>
                <w:sz w:val="24"/>
                <w:lang w:val="hr-HR"/>
              </w:rPr>
            </w:pPr>
            <w:r w:rsidRPr="00D84D0C">
              <w:rPr>
                <w:sz w:val="24"/>
                <w:lang w:val="hr-HR"/>
              </w:rPr>
              <w:t xml:space="preserve">  904.873,51eura</w:t>
            </w:r>
          </w:p>
        </w:tc>
      </w:tr>
      <w:tr w:rsidR="00F25EB2" w:rsidRPr="00D84D0C" w14:paraId="667A81EB" w14:textId="77777777" w:rsidTr="00F70C04">
        <w:trPr>
          <w:trHeight w:val="435"/>
        </w:trPr>
        <w:tc>
          <w:tcPr>
            <w:tcW w:w="4373" w:type="dxa"/>
            <w:tcBorders>
              <w:top w:val="single" w:sz="4" w:space="0" w:color="000000"/>
              <w:left w:val="single" w:sz="4" w:space="0" w:color="000000"/>
              <w:bottom w:val="single" w:sz="4" w:space="0" w:color="000000"/>
              <w:right w:val="single" w:sz="4" w:space="0" w:color="000000"/>
            </w:tcBorders>
          </w:tcPr>
          <w:p w14:paraId="5CBA8B0E" w14:textId="5CB2E558" w:rsidR="00F25EB2" w:rsidRPr="00D84D0C" w:rsidRDefault="00F25EB2" w:rsidP="003E3FB3">
            <w:pPr>
              <w:pStyle w:val="TableParagraph"/>
              <w:spacing w:before="54"/>
              <w:ind w:left="55"/>
              <w:jc w:val="both"/>
              <w:rPr>
                <w:sz w:val="24"/>
                <w:lang w:val="hr-HR"/>
              </w:rPr>
            </w:pPr>
            <w:r w:rsidRPr="00D84D0C">
              <w:rPr>
                <w:sz w:val="24"/>
                <w:lang w:val="hr-HR"/>
              </w:rPr>
              <w:t xml:space="preserve">Rashodi i izdaci </w:t>
            </w:r>
            <w:r w:rsidR="00394589" w:rsidRPr="00D84D0C">
              <w:rPr>
                <w:sz w:val="24"/>
                <w:lang w:val="hr-HR"/>
              </w:rPr>
              <w:t>2023.</w:t>
            </w:r>
            <w:r w:rsidRPr="00D84D0C">
              <w:rPr>
                <w:sz w:val="24"/>
                <w:lang w:val="hr-HR"/>
              </w:rPr>
              <w:t xml:space="preserve"> godine</w:t>
            </w:r>
          </w:p>
        </w:tc>
        <w:tc>
          <w:tcPr>
            <w:tcW w:w="3854" w:type="dxa"/>
            <w:tcBorders>
              <w:top w:val="single" w:sz="4" w:space="0" w:color="000000"/>
              <w:left w:val="single" w:sz="4" w:space="0" w:color="000000"/>
              <w:bottom w:val="single" w:sz="4" w:space="0" w:color="000000"/>
              <w:right w:val="single" w:sz="4" w:space="0" w:color="000000"/>
            </w:tcBorders>
          </w:tcPr>
          <w:p w14:paraId="7B7584F4" w14:textId="434D7721" w:rsidR="00F25EB2" w:rsidRPr="00D84D0C" w:rsidRDefault="00F25EB2" w:rsidP="003E3FB3">
            <w:pPr>
              <w:pStyle w:val="TableParagraph"/>
              <w:spacing w:before="54"/>
              <w:ind w:right="42"/>
              <w:jc w:val="both"/>
              <w:rPr>
                <w:sz w:val="24"/>
                <w:lang w:val="hr-HR"/>
              </w:rPr>
            </w:pPr>
            <w:r w:rsidRPr="00D84D0C">
              <w:rPr>
                <w:sz w:val="24"/>
                <w:lang w:val="hr-HR"/>
              </w:rPr>
              <w:t xml:space="preserve">  886.431,28 eura</w:t>
            </w:r>
          </w:p>
        </w:tc>
      </w:tr>
      <w:tr w:rsidR="00F25EB2" w:rsidRPr="00D84D0C" w14:paraId="2BC25BEA" w14:textId="77777777" w:rsidTr="00F70C04">
        <w:trPr>
          <w:trHeight w:val="435"/>
        </w:trPr>
        <w:tc>
          <w:tcPr>
            <w:tcW w:w="4373" w:type="dxa"/>
            <w:tcBorders>
              <w:top w:val="single" w:sz="4" w:space="0" w:color="000000"/>
              <w:left w:val="single" w:sz="4" w:space="0" w:color="000000"/>
              <w:bottom w:val="single" w:sz="4" w:space="0" w:color="000000"/>
              <w:right w:val="single" w:sz="4" w:space="0" w:color="000000"/>
            </w:tcBorders>
          </w:tcPr>
          <w:p w14:paraId="04D70930" w14:textId="045B389B" w:rsidR="00F25EB2" w:rsidRPr="00D84D0C" w:rsidRDefault="00F25EB2" w:rsidP="003E3FB3">
            <w:pPr>
              <w:pStyle w:val="TableParagraph"/>
              <w:spacing w:before="54"/>
              <w:ind w:left="55"/>
              <w:jc w:val="both"/>
              <w:rPr>
                <w:b/>
                <w:color w:val="000000" w:themeColor="text1"/>
                <w:sz w:val="24"/>
                <w:lang w:val="hr-HR"/>
              </w:rPr>
            </w:pPr>
            <w:r w:rsidRPr="00D84D0C">
              <w:rPr>
                <w:b/>
                <w:color w:val="000000" w:themeColor="text1"/>
                <w:sz w:val="24"/>
                <w:lang w:val="hr-HR"/>
              </w:rPr>
              <w:t xml:space="preserve">Višak prihoda </w:t>
            </w:r>
          </w:p>
        </w:tc>
        <w:tc>
          <w:tcPr>
            <w:tcW w:w="3854" w:type="dxa"/>
            <w:tcBorders>
              <w:top w:val="single" w:sz="4" w:space="0" w:color="000000"/>
              <w:left w:val="single" w:sz="4" w:space="0" w:color="000000"/>
              <w:bottom w:val="single" w:sz="4" w:space="0" w:color="000000"/>
              <w:right w:val="single" w:sz="4" w:space="0" w:color="000000"/>
            </w:tcBorders>
          </w:tcPr>
          <w:p w14:paraId="488830BB" w14:textId="380FF44A" w:rsidR="00F25EB2" w:rsidRPr="00D84D0C" w:rsidRDefault="00F25EB2" w:rsidP="003E3FB3">
            <w:pPr>
              <w:pStyle w:val="TableParagraph"/>
              <w:spacing w:before="54"/>
              <w:ind w:right="40"/>
              <w:jc w:val="both"/>
              <w:rPr>
                <w:b/>
                <w:sz w:val="24"/>
                <w:lang w:val="hr-HR"/>
              </w:rPr>
            </w:pPr>
            <w:r w:rsidRPr="00D84D0C">
              <w:rPr>
                <w:b/>
                <w:sz w:val="24"/>
                <w:lang w:val="hr-HR"/>
              </w:rPr>
              <w:t xml:space="preserve"> </w:t>
            </w:r>
            <w:r w:rsidR="00394589" w:rsidRPr="00D84D0C">
              <w:rPr>
                <w:b/>
                <w:sz w:val="24"/>
                <w:lang w:val="hr-HR"/>
              </w:rPr>
              <w:t xml:space="preserve">  </w:t>
            </w:r>
            <w:r w:rsidRPr="00D84D0C">
              <w:rPr>
                <w:b/>
                <w:sz w:val="24"/>
                <w:lang w:val="hr-HR"/>
              </w:rPr>
              <w:t xml:space="preserve"> </w:t>
            </w:r>
            <w:r w:rsidR="00394589" w:rsidRPr="00D84D0C">
              <w:rPr>
                <w:b/>
                <w:sz w:val="24"/>
                <w:lang w:val="hr-HR"/>
              </w:rPr>
              <w:t>18.442,23</w:t>
            </w:r>
            <w:r w:rsidRPr="00D84D0C">
              <w:rPr>
                <w:b/>
                <w:sz w:val="24"/>
                <w:lang w:val="hr-HR"/>
              </w:rPr>
              <w:t xml:space="preserve"> eura</w:t>
            </w:r>
          </w:p>
        </w:tc>
      </w:tr>
      <w:tr w:rsidR="00F25EB2" w:rsidRPr="00D84D0C" w14:paraId="1DC83B51" w14:textId="77777777" w:rsidTr="00F70C04">
        <w:trPr>
          <w:trHeight w:val="435"/>
        </w:trPr>
        <w:tc>
          <w:tcPr>
            <w:tcW w:w="4373" w:type="dxa"/>
            <w:tcBorders>
              <w:top w:val="single" w:sz="4" w:space="0" w:color="000000"/>
              <w:left w:val="single" w:sz="4" w:space="0" w:color="000000"/>
              <w:bottom w:val="single" w:sz="4" w:space="0" w:color="000000"/>
              <w:right w:val="single" w:sz="4" w:space="0" w:color="000000"/>
            </w:tcBorders>
          </w:tcPr>
          <w:p w14:paraId="5A4CDBA6" w14:textId="77777777" w:rsidR="00F25EB2" w:rsidRPr="00D84D0C" w:rsidRDefault="00F25EB2" w:rsidP="003E3FB3">
            <w:pPr>
              <w:pStyle w:val="TableParagraph"/>
              <w:spacing w:before="54"/>
              <w:ind w:left="55"/>
              <w:jc w:val="both"/>
              <w:rPr>
                <w:sz w:val="24"/>
                <w:lang w:val="hr-HR"/>
              </w:rPr>
            </w:pPr>
            <w:r w:rsidRPr="00D84D0C">
              <w:rPr>
                <w:sz w:val="24"/>
                <w:lang w:val="hr-HR"/>
              </w:rPr>
              <w:t>Višak prihoda iz prethodnog razdoblja</w:t>
            </w:r>
          </w:p>
        </w:tc>
        <w:tc>
          <w:tcPr>
            <w:tcW w:w="3854" w:type="dxa"/>
            <w:tcBorders>
              <w:top w:val="single" w:sz="4" w:space="0" w:color="000000"/>
              <w:left w:val="single" w:sz="4" w:space="0" w:color="000000"/>
              <w:bottom w:val="single" w:sz="4" w:space="0" w:color="000000"/>
              <w:right w:val="single" w:sz="4" w:space="0" w:color="000000"/>
            </w:tcBorders>
          </w:tcPr>
          <w:p w14:paraId="51935F9F" w14:textId="5950416E" w:rsidR="00F25EB2" w:rsidRPr="00D84D0C" w:rsidRDefault="00394589" w:rsidP="003E3FB3">
            <w:pPr>
              <w:rPr>
                <w:rFonts w:ascii="Times New Roman" w:hAnsi="Times New Roman" w:cs="Times New Roman"/>
                <w:sz w:val="24"/>
                <w:szCs w:val="24"/>
                <w:lang w:val="hr-HR"/>
              </w:rPr>
            </w:pPr>
            <w:r w:rsidRPr="00D84D0C">
              <w:rPr>
                <w:rFonts w:ascii="Times New Roman" w:hAnsi="Times New Roman" w:cs="Times New Roman"/>
                <w:sz w:val="24"/>
                <w:lang w:val="hr-HR"/>
              </w:rPr>
              <w:t xml:space="preserve">    65.029,98 eura</w:t>
            </w:r>
          </w:p>
        </w:tc>
      </w:tr>
      <w:tr w:rsidR="00F25EB2" w:rsidRPr="00D84D0C" w14:paraId="6F9D4B9A" w14:textId="77777777" w:rsidTr="00F70C04">
        <w:trPr>
          <w:trHeight w:val="435"/>
        </w:trPr>
        <w:tc>
          <w:tcPr>
            <w:tcW w:w="4373" w:type="dxa"/>
            <w:tcBorders>
              <w:top w:val="single" w:sz="4" w:space="0" w:color="000000"/>
              <w:left w:val="single" w:sz="4" w:space="0" w:color="000000"/>
              <w:bottom w:val="single" w:sz="4" w:space="0" w:color="000000"/>
              <w:right w:val="single" w:sz="4" w:space="0" w:color="000000"/>
            </w:tcBorders>
          </w:tcPr>
          <w:p w14:paraId="25986320" w14:textId="28216972" w:rsidR="00F25EB2" w:rsidRPr="00D84D0C" w:rsidRDefault="00F25EB2" w:rsidP="003E3FB3">
            <w:pPr>
              <w:pStyle w:val="TableParagraph"/>
              <w:spacing w:before="54"/>
              <w:ind w:left="55"/>
              <w:jc w:val="both"/>
              <w:rPr>
                <w:b/>
                <w:sz w:val="24"/>
                <w:lang w:val="hr-HR"/>
              </w:rPr>
            </w:pPr>
            <w:r w:rsidRPr="00D84D0C">
              <w:rPr>
                <w:b/>
                <w:sz w:val="24"/>
                <w:lang w:val="hr-HR"/>
              </w:rPr>
              <w:t>Višak prihoda na dan 31.12.2023.</w:t>
            </w:r>
          </w:p>
        </w:tc>
        <w:tc>
          <w:tcPr>
            <w:tcW w:w="3854" w:type="dxa"/>
            <w:tcBorders>
              <w:top w:val="single" w:sz="4" w:space="0" w:color="000000"/>
              <w:left w:val="single" w:sz="4" w:space="0" w:color="000000"/>
              <w:bottom w:val="single" w:sz="4" w:space="0" w:color="000000"/>
              <w:right w:val="single" w:sz="4" w:space="0" w:color="000000"/>
            </w:tcBorders>
          </w:tcPr>
          <w:p w14:paraId="621F8E27" w14:textId="00C09804" w:rsidR="00F25EB2" w:rsidRPr="00D84D0C" w:rsidRDefault="00394589" w:rsidP="003E3FB3">
            <w:pPr>
              <w:pStyle w:val="TableParagraph"/>
              <w:spacing w:before="54"/>
              <w:ind w:right="40"/>
              <w:jc w:val="both"/>
              <w:rPr>
                <w:b/>
                <w:sz w:val="24"/>
                <w:lang w:val="hr-HR"/>
              </w:rPr>
            </w:pPr>
            <w:r w:rsidRPr="00D84D0C">
              <w:rPr>
                <w:b/>
                <w:sz w:val="24"/>
                <w:lang w:val="hr-HR"/>
              </w:rPr>
              <w:t xml:space="preserve">    83.472,21</w:t>
            </w:r>
            <w:r w:rsidR="00F25EB2" w:rsidRPr="00D84D0C">
              <w:rPr>
                <w:b/>
                <w:sz w:val="24"/>
                <w:lang w:val="hr-HR"/>
              </w:rPr>
              <w:t xml:space="preserve"> eura</w:t>
            </w:r>
          </w:p>
        </w:tc>
      </w:tr>
    </w:tbl>
    <w:p w14:paraId="5762B45B" w14:textId="77777777" w:rsidR="00F25EB2" w:rsidRPr="00F25EB2" w:rsidRDefault="00F25EB2" w:rsidP="00F25EB2">
      <w:pPr>
        <w:widowControl w:val="0"/>
        <w:suppressAutoHyphens/>
        <w:spacing w:after="0" w:line="240" w:lineRule="auto"/>
        <w:rPr>
          <w:rFonts w:ascii="Times New Roman" w:eastAsia="Times New Roman" w:hAnsi="Times New Roman" w:cs="Times New Roman"/>
          <w:kern w:val="0"/>
          <w:sz w:val="24"/>
          <w:szCs w:val="24"/>
          <w14:ligatures w14:val="none"/>
        </w:rPr>
      </w:pPr>
    </w:p>
    <w:p w14:paraId="1549034F" w14:textId="77777777" w:rsidR="00F25EB2" w:rsidRPr="00F25EB2" w:rsidRDefault="00F25EB2" w:rsidP="00F25EB2">
      <w:pPr>
        <w:widowControl w:val="0"/>
        <w:suppressAutoHyphens/>
        <w:spacing w:after="0" w:line="240" w:lineRule="auto"/>
        <w:rPr>
          <w:rFonts w:ascii="Times New Roman" w:eastAsia="Times New Roman" w:hAnsi="Times New Roman" w:cs="Times New Roman"/>
          <w:kern w:val="0"/>
          <w:sz w:val="16"/>
          <w14:ligatures w14:val="none"/>
        </w:rPr>
      </w:pPr>
    </w:p>
    <w:p w14:paraId="4C6AD44D" w14:textId="77777777" w:rsidR="00C231E6" w:rsidRPr="00C231E6" w:rsidRDefault="00C231E6" w:rsidP="00C231E6">
      <w:pPr>
        <w:widowControl w:val="0"/>
        <w:suppressAutoHyphens/>
        <w:spacing w:after="0" w:line="240" w:lineRule="auto"/>
        <w:rPr>
          <w:rFonts w:ascii="Times New Roman" w:eastAsia="Times New Roman" w:hAnsi="Times New Roman" w:cs="Times New Roman"/>
          <w:b/>
          <w:bCs/>
          <w:kern w:val="0"/>
          <w:sz w:val="24"/>
          <w:szCs w:val="24"/>
          <w14:ligatures w14:val="none"/>
        </w:rPr>
      </w:pPr>
    </w:p>
    <w:p w14:paraId="74CF34A9" w14:textId="77777777" w:rsidR="0085377E" w:rsidRPr="00D84D0C" w:rsidRDefault="0085377E" w:rsidP="0085377E">
      <w:pPr>
        <w:widowControl w:val="0"/>
        <w:suppressAutoHyphens/>
        <w:spacing w:after="0" w:line="240" w:lineRule="auto"/>
        <w:rPr>
          <w:rFonts w:ascii="Times New Roman" w:eastAsia="Times New Roman" w:hAnsi="Times New Roman" w:cs="Times New Roman"/>
          <w:b/>
          <w:bCs/>
          <w:kern w:val="0"/>
          <w:sz w:val="24"/>
          <w:szCs w:val="24"/>
          <w14:ligatures w14:val="none"/>
        </w:rPr>
      </w:pPr>
      <w:r w:rsidRPr="0085377E">
        <w:rPr>
          <w:rFonts w:ascii="Times New Roman" w:eastAsia="Times New Roman" w:hAnsi="Times New Roman" w:cs="Times New Roman"/>
          <w:b/>
          <w:bCs/>
          <w:kern w:val="0"/>
          <w:sz w:val="24"/>
          <w:szCs w:val="24"/>
          <w14:ligatures w14:val="none"/>
        </w:rPr>
        <w:t xml:space="preserve">Prihodi izvještajnog razdoblja odnose na: </w:t>
      </w:r>
    </w:p>
    <w:p w14:paraId="245EBB5E" w14:textId="77777777" w:rsidR="0085377E" w:rsidRPr="00D84D0C" w:rsidRDefault="0085377E" w:rsidP="0085377E">
      <w:pPr>
        <w:widowControl w:val="0"/>
        <w:suppressAutoHyphens/>
        <w:spacing w:after="0" w:line="240" w:lineRule="auto"/>
        <w:rPr>
          <w:rFonts w:ascii="Times New Roman" w:eastAsia="Times New Roman" w:hAnsi="Times New Roman" w:cs="Times New Roman"/>
          <w:b/>
          <w:bCs/>
          <w:kern w:val="0"/>
          <w:sz w:val="24"/>
          <w:szCs w:val="24"/>
          <w14:ligatures w14:val="none"/>
        </w:rPr>
      </w:pPr>
    </w:p>
    <w:p w14:paraId="467E6C07" w14:textId="40424676" w:rsidR="00C31E97" w:rsidRDefault="00C31E97" w:rsidP="00F70C04">
      <w:pPr>
        <w:widowControl w:val="0"/>
        <w:suppressAutoHyphens/>
        <w:spacing w:after="0" w:line="276" w:lineRule="auto"/>
        <w:rPr>
          <w:rFonts w:ascii="Times New Roman" w:eastAsia="Times New Roman" w:hAnsi="Times New Roman" w:cs="Times New Roman"/>
          <w:b/>
          <w:bCs/>
          <w:kern w:val="0"/>
          <w:sz w:val="24"/>
          <w:szCs w:val="24"/>
          <w14:ligatures w14:val="none"/>
        </w:rPr>
      </w:pPr>
      <w:r w:rsidRPr="00C31E97">
        <w:rPr>
          <w:rFonts w:ascii="Times New Roman" w:eastAsia="Times New Roman" w:hAnsi="Times New Roman" w:cs="Times New Roman"/>
          <w:b/>
          <w:bCs/>
          <w:kern w:val="0"/>
          <w:sz w:val="24"/>
          <w:szCs w:val="24"/>
          <w14:ligatures w14:val="none"/>
        </w:rPr>
        <w:t xml:space="preserve">Prihodi iz proračuna </w:t>
      </w:r>
      <w:r>
        <w:rPr>
          <w:rFonts w:ascii="Times New Roman" w:eastAsia="Times New Roman" w:hAnsi="Times New Roman" w:cs="Times New Roman"/>
          <w:b/>
          <w:bCs/>
          <w:kern w:val="0"/>
          <w:sz w:val="24"/>
          <w:szCs w:val="24"/>
          <w14:ligatures w14:val="none"/>
        </w:rPr>
        <w:t xml:space="preserve">osnivača - </w:t>
      </w:r>
      <w:r w:rsidRPr="00C31E97">
        <w:rPr>
          <w:rFonts w:ascii="Times New Roman" w:eastAsia="Times New Roman" w:hAnsi="Times New Roman" w:cs="Times New Roman"/>
          <w:b/>
          <w:bCs/>
          <w:kern w:val="0"/>
          <w:sz w:val="24"/>
          <w:szCs w:val="24"/>
          <w14:ligatures w14:val="none"/>
        </w:rPr>
        <w:t>Grada Vodica</w:t>
      </w:r>
      <w:r>
        <w:rPr>
          <w:rFonts w:ascii="Times New Roman" w:eastAsia="Times New Roman" w:hAnsi="Times New Roman" w:cs="Times New Roman"/>
          <w:b/>
          <w:bCs/>
          <w:kern w:val="0"/>
          <w:sz w:val="24"/>
          <w:szCs w:val="24"/>
          <w14:ligatures w14:val="none"/>
        </w:rPr>
        <w:t>:</w:t>
      </w:r>
    </w:p>
    <w:p w14:paraId="76A13FB7" w14:textId="0B723045" w:rsidR="00C31E97" w:rsidRDefault="00C31E97"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w:t>
      </w:r>
      <w:r w:rsidR="0085377E" w:rsidRPr="0085377E">
        <w:rPr>
          <w:rFonts w:ascii="Times New Roman" w:eastAsia="Times New Roman" w:hAnsi="Times New Roman" w:cs="Times New Roman"/>
          <w:kern w:val="0"/>
          <w:sz w:val="24"/>
          <w:szCs w:val="24"/>
          <w14:ligatures w14:val="none"/>
        </w:rPr>
        <w:t xml:space="preserve">redstva uplaćena iz proračuna Grada Vodica </w:t>
      </w:r>
      <w:r w:rsidR="0085377E" w:rsidRPr="00D84D0C">
        <w:rPr>
          <w:rFonts w:ascii="Times New Roman" w:eastAsia="Times New Roman" w:hAnsi="Times New Roman" w:cs="Times New Roman"/>
          <w:kern w:val="0"/>
          <w:sz w:val="24"/>
          <w:szCs w:val="24"/>
          <w14:ligatures w14:val="none"/>
        </w:rPr>
        <w:t>u iznosu 759.915,60</w:t>
      </w:r>
      <w:r w:rsidR="0085377E" w:rsidRPr="0085377E">
        <w:rPr>
          <w:rFonts w:ascii="Times New Roman" w:eastAsia="Times New Roman" w:hAnsi="Times New Roman" w:cs="Times New Roman"/>
          <w:kern w:val="0"/>
          <w:sz w:val="24"/>
          <w:szCs w:val="24"/>
          <w14:ligatures w14:val="none"/>
        </w:rPr>
        <w:t xml:space="preserve"> eura</w:t>
      </w:r>
      <w:r>
        <w:rPr>
          <w:rFonts w:ascii="Times New Roman" w:eastAsia="Times New Roman" w:hAnsi="Times New Roman" w:cs="Times New Roman"/>
          <w:kern w:val="0"/>
          <w:sz w:val="24"/>
          <w:szCs w:val="24"/>
          <w14:ligatures w14:val="none"/>
        </w:rPr>
        <w:t xml:space="preserve"> i sa</w:t>
      </w:r>
      <w:r w:rsidR="00BB0240">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toje se od izvora:</w:t>
      </w:r>
    </w:p>
    <w:p w14:paraId="54CCB745" w14:textId="3E4D9BB0" w:rsidR="00C31E97" w:rsidRPr="00C31E97" w:rsidRDefault="00C31E97"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C31E97">
        <w:rPr>
          <w:rFonts w:ascii="Times New Roman" w:eastAsia="Times New Roman" w:hAnsi="Times New Roman" w:cs="Times New Roman"/>
          <w:kern w:val="0"/>
          <w:sz w:val="24"/>
          <w:szCs w:val="24"/>
          <w14:ligatures w14:val="none"/>
        </w:rPr>
        <w:t xml:space="preserve">Opći prihodi u iznosu 180.371,11 eura </w:t>
      </w:r>
    </w:p>
    <w:p w14:paraId="65A27620" w14:textId="7F84BE96" w:rsidR="00C31E97" w:rsidRPr="00C31E97" w:rsidRDefault="00C31E97"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C31E97">
        <w:rPr>
          <w:rFonts w:ascii="Times New Roman" w:eastAsia="Times New Roman" w:hAnsi="Times New Roman" w:cs="Times New Roman"/>
          <w:kern w:val="0"/>
          <w:sz w:val="24"/>
          <w:szCs w:val="24"/>
          <w14:ligatures w14:val="none"/>
        </w:rPr>
        <w:t>Komunalna naknada u iznosu 373.759,13 eura</w:t>
      </w:r>
    </w:p>
    <w:p w14:paraId="01A3E734" w14:textId="329E0C5E" w:rsidR="00C31E97" w:rsidRDefault="00C31E97"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C31E97">
        <w:rPr>
          <w:rFonts w:ascii="Times New Roman" w:eastAsia="Times New Roman" w:hAnsi="Times New Roman" w:cs="Times New Roman"/>
          <w:kern w:val="0"/>
          <w:sz w:val="24"/>
          <w:szCs w:val="24"/>
          <w14:ligatures w14:val="none"/>
        </w:rPr>
        <w:t>Tekuće pomoći u iznosu 205.785,36 eura</w:t>
      </w:r>
    </w:p>
    <w:p w14:paraId="7617460D" w14:textId="77777777" w:rsidR="00BB0240" w:rsidRDefault="00BB0240"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1BD427EE" w14:textId="34050B94" w:rsidR="00C31E97" w:rsidRPr="00C31E97" w:rsidRDefault="00BB0240"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Prihod iz proračuna Osnivača čini glavninu prihoda i raspoređen je na pokrivanje svih vrsta rashoda i izdataka.</w:t>
      </w:r>
    </w:p>
    <w:p w14:paraId="32A8E094" w14:textId="7DAB1353" w:rsidR="0085377E" w:rsidRPr="00D84D0C" w:rsidRDefault="00C31E97"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Sva</w:t>
      </w:r>
      <w:r w:rsidR="0085377E" w:rsidRPr="00D84D0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uplaćena</w:t>
      </w:r>
      <w:r w:rsidR="00BB0240">
        <w:rPr>
          <w:rFonts w:ascii="Times New Roman" w:eastAsia="Times New Roman" w:hAnsi="Times New Roman" w:cs="Times New Roman"/>
          <w:kern w:val="0"/>
          <w:sz w:val="24"/>
          <w:szCs w:val="24"/>
          <w14:ligatures w14:val="none"/>
        </w:rPr>
        <w:t xml:space="preserve"> sredstva</w:t>
      </w:r>
      <w:r w:rsidR="0085377E" w:rsidRPr="00D84D0C">
        <w:rPr>
          <w:rFonts w:ascii="Times New Roman" w:eastAsia="Times New Roman" w:hAnsi="Times New Roman" w:cs="Times New Roman"/>
          <w:kern w:val="0"/>
          <w:sz w:val="24"/>
          <w:szCs w:val="24"/>
          <w14:ligatures w14:val="none"/>
        </w:rPr>
        <w:t xml:space="preserve"> su u </w:t>
      </w:r>
      <w:r w:rsidR="0085377E" w:rsidRPr="0085377E">
        <w:rPr>
          <w:rFonts w:ascii="Times New Roman" w:eastAsia="Times New Roman" w:hAnsi="Times New Roman" w:cs="Times New Roman"/>
          <w:kern w:val="0"/>
          <w:sz w:val="24"/>
          <w:szCs w:val="24"/>
          <w14:ligatures w14:val="none"/>
        </w:rPr>
        <w:t>potpunosti utrošen</w:t>
      </w:r>
      <w:r w:rsidR="0085377E" w:rsidRPr="00D84D0C">
        <w:rPr>
          <w:rFonts w:ascii="Times New Roman" w:eastAsia="Times New Roman" w:hAnsi="Times New Roman" w:cs="Times New Roman"/>
          <w:kern w:val="0"/>
          <w:sz w:val="24"/>
          <w:szCs w:val="24"/>
          <w14:ligatures w14:val="none"/>
        </w:rPr>
        <w:t>a</w:t>
      </w:r>
      <w:r w:rsidR="0085377E" w:rsidRPr="0085377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 </w:t>
      </w:r>
      <w:r w:rsidR="0085377E" w:rsidRPr="0085377E">
        <w:rPr>
          <w:rFonts w:ascii="Times New Roman" w:eastAsia="Times New Roman" w:hAnsi="Times New Roman" w:cs="Times New Roman"/>
          <w:kern w:val="0"/>
          <w:sz w:val="24"/>
          <w:szCs w:val="24"/>
          <w14:ligatures w14:val="none"/>
        </w:rPr>
        <w:t xml:space="preserve">u skladu sa financijskim planom. </w:t>
      </w:r>
    </w:p>
    <w:p w14:paraId="041F4483" w14:textId="77777777" w:rsidR="0085377E" w:rsidRPr="00D84D0C" w:rsidRDefault="0085377E" w:rsidP="00F70C04">
      <w:pPr>
        <w:widowControl w:val="0"/>
        <w:suppressAutoHyphens/>
        <w:spacing w:after="0" w:line="276" w:lineRule="auto"/>
        <w:rPr>
          <w:rFonts w:ascii="Times New Roman" w:eastAsia="Times New Roman" w:hAnsi="Times New Roman" w:cs="Times New Roman"/>
          <w:b/>
          <w:bCs/>
          <w:kern w:val="0"/>
          <w:sz w:val="24"/>
          <w:szCs w:val="24"/>
          <w14:ligatures w14:val="none"/>
        </w:rPr>
      </w:pPr>
    </w:p>
    <w:p w14:paraId="3E0E9100" w14:textId="77777777" w:rsidR="0033593C" w:rsidRPr="0085377E" w:rsidRDefault="0033593C" w:rsidP="00F70C04">
      <w:pPr>
        <w:widowControl w:val="0"/>
        <w:suppressAutoHyphens/>
        <w:spacing w:after="0" w:line="276" w:lineRule="auto"/>
        <w:rPr>
          <w:rFonts w:ascii="Times New Roman" w:eastAsia="Times New Roman" w:hAnsi="Times New Roman" w:cs="Times New Roman"/>
          <w:b/>
          <w:bCs/>
          <w:kern w:val="0"/>
          <w:sz w:val="24"/>
          <w:szCs w:val="24"/>
          <w14:ligatures w14:val="none"/>
        </w:rPr>
      </w:pPr>
    </w:p>
    <w:p w14:paraId="3A44C07F" w14:textId="323D65C9" w:rsidR="0085377E" w:rsidRPr="0085377E" w:rsidRDefault="0085377E"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85377E">
        <w:rPr>
          <w:rFonts w:ascii="Times New Roman" w:eastAsia="Times New Roman" w:hAnsi="Times New Roman" w:cs="Times New Roman"/>
          <w:b/>
          <w:bCs/>
          <w:kern w:val="0"/>
          <w:sz w:val="24"/>
          <w:szCs w:val="24"/>
          <w14:ligatures w14:val="none"/>
        </w:rPr>
        <w:t>Pomoći</w:t>
      </w:r>
      <w:r w:rsidRPr="0085377E">
        <w:rPr>
          <w:rFonts w:ascii="Times New Roman" w:eastAsia="Times New Roman" w:hAnsi="Times New Roman" w:cs="Times New Roman"/>
          <w:kern w:val="0"/>
          <w:sz w:val="24"/>
          <w:szCs w:val="24"/>
          <w14:ligatures w14:val="none"/>
        </w:rPr>
        <w:t xml:space="preserve"> </w:t>
      </w:r>
      <w:r w:rsidR="00D81E0F" w:rsidRPr="00D84D0C">
        <w:rPr>
          <w:rFonts w:ascii="Times New Roman" w:eastAsia="Times New Roman" w:hAnsi="Times New Roman" w:cs="Times New Roman"/>
          <w:kern w:val="0"/>
          <w:sz w:val="24"/>
          <w:szCs w:val="24"/>
          <w14:ligatures w14:val="none"/>
        </w:rPr>
        <w:t xml:space="preserve">- </w:t>
      </w:r>
      <w:r w:rsidRPr="0085377E">
        <w:rPr>
          <w:rFonts w:ascii="Times New Roman" w:eastAsia="Times New Roman" w:hAnsi="Times New Roman" w:cs="Times New Roman"/>
          <w:kern w:val="0"/>
          <w:sz w:val="24"/>
          <w:szCs w:val="24"/>
          <w14:ligatures w14:val="none"/>
        </w:rPr>
        <w:t>od međunarodnih organizacija te in</w:t>
      </w:r>
      <w:r w:rsidR="00D81E0F" w:rsidRPr="00D84D0C">
        <w:rPr>
          <w:rFonts w:ascii="Times New Roman" w:eastAsia="Times New Roman" w:hAnsi="Times New Roman" w:cs="Times New Roman"/>
          <w:kern w:val="0"/>
          <w:sz w:val="24"/>
          <w:szCs w:val="24"/>
          <w14:ligatures w14:val="none"/>
        </w:rPr>
        <w:t>s</w:t>
      </w:r>
      <w:r w:rsidRPr="0085377E">
        <w:rPr>
          <w:rFonts w:ascii="Times New Roman" w:eastAsia="Times New Roman" w:hAnsi="Times New Roman" w:cs="Times New Roman"/>
          <w:kern w:val="0"/>
          <w:sz w:val="24"/>
          <w:szCs w:val="24"/>
          <w14:ligatures w14:val="none"/>
        </w:rPr>
        <w:t xml:space="preserve">titucija i tijela EU- Prihod od Fonda solidarnosti Europske unije temeljem Ugovora o dodjeli bespovratnih sredstava za operacije koje se financiraju iz Fonda solidarnosti Europske unije za operaciju „JVP VODICE – Nabava nove vatrogasne opreme i alata zbog zamjene uništene i rashodovanje opreme i alata na vatrogasnim intervencijama saniranja posljedica potresa u Sisačko – moslavačkoj županiji“. </w:t>
      </w:r>
      <w:r w:rsidR="00D81E0F" w:rsidRPr="00D84D0C">
        <w:rPr>
          <w:rFonts w:ascii="Times New Roman" w:eastAsia="Times New Roman" w:hAnsi="Times New Roman" w:cs="Times New Roman"/>
          <w:kern w:val="0"/>
          <w:sz w:val="24"/>
          <w:szCs w:val="24"/>
          <w14:ligatures w14:val="none"/>
        </w:rPr>
        <w:t>2022. g. u</w:t>
      </w:r>
      <w:r w:rsidRPr="0085377E">
        <w:rPr>
          <w:rFonts w:ascii="Times New Roman" w:eastAsia="Times New Roman" w:hAnsi="Times New Roman" w:cs="Times New Roman"/>
          <w:kern w:val="0"/>
          <w:sz w:val="24"/>
          <w:szCs w:val="24"/>
          <w14:ligatures w14:val="none"/>
        </w:rPr>
        <w:t>govorena je dodjela 70.040,41 eura, od kojih je 55.020,</w:t>
      </w:r>
      <w:r w:rsidR="00D81E0F" w:rsidRPr="00D84D0C">
        <w:rPr>
          <w:rFonts w:ascii="Times New Roman" w:eastAsia="Times New Roman" w:hAnsi="Times New Roman" w:cs="Times New Roman"/>
          <w:kern w:val="0"/>
          <w:sz w:val="24"/>
          <w:szCs w:val="24"/>
          <w14:ligatures w14:val="none"/>
        </w:rPr>
        <w:t>24</w:t>
      </w:r>
      <w:r w:rsidRPr="0085377E">
        <w:rPr>
          <w:rFonts w:ascii="Times New Roman" w:eastAsia="Times New Roman" w:hAnsi="Times New Roman" w:cs="Times New Roman"/>
          <w:kern w:val="0"/>
          <w:sz w:val="24"/>
          <w:szCs w:val="24"/>
          <w14:ligatures w14:val="none"/>
        </w:rPr>
        <w:t xml:space="preserve"> eura dobiveno tijekom 2023. godine. </w:t>
      </w:r>
    </w:p>
    <w:p w14:paraId="7A998DAB" w14:textId="3215DA21" w:rsidR="0085377E" w:rsidRPr="00D84D0C" w:rsidRDefault="0085377E"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85377E">
        <w:rPr>
          <w:rFonts w:ascii="Times New Roman" w:eastAsia="Times New Roman" w:hAnsi="Times New Roman" w:cs="Times New Roman"/>
          <w:kern w:val="0"/>
          <w:sz w:val="24"/>
          <w:szCs w:val="24"/>
          <w14:ligatures w14:val="none"/>
        </w:rPr>
        <w:t xml:space="preserve">Također, u ožujku 2023. godine Javna vatrogasna postrojba Grada Vodica je poslala prijavu operacije JVP </w:t>
      </w:r>
      <w:r w:rsidRPr="0085377E">
        <w:rPr>
          <w:rFonts w:ascii="Times New Roman" w:eastAsia="Times New Roman" w:hAnsi="Times New Roman" w:cs="Times New Roman"/>
          <w:kern w:val="0"/>
          <w:sz w:val="24"/>
          <w:szCs w:val="24"/>
          <w14:ligatures w14:val="none"/>
        </w:rPr>
        <w:tab/>
        <w:t>VODICE – nabava nove vatrogasne opreme,  na Jednostavnu izravnu dodjelu bespovratnih financijskih</w:t>
      </w:r>
      <w:r w:rsidR="00D7072B" w:rsidRPr="00D84D0C">
        <w:rPr>
          <w:rFonts w:ascii="Times New Roman" w:eastAsia="Times New Roman" w:hAnsi="Times New Roman" w:cs="Times New Roman"/>
          <w:kern w:val="0"/>
          <w:sz w:val="24"/>
          <w:szCs w:val="24"/>
          <w14:ligatures w14:val="none"/>
        </w:rPr>
        <w:t xml:space="preserve"> </w:t>
      </w:r>
      <w:r w:rsidRPr="0085377E">
        <w:rPr>
          <w:rFonts w:ascii="Times New Roman" w:eastAsia="Times New Roman" w:hAnsi="Times New Roman" w:cs="Times New Roman"/>
          <w:kern w:val="0"/>
          <w:sz w:val="24"/>
          <w:szCs w:val="24"/>
          <w14:ligatures w14:val="none"/>
        </w:rPr>
        <w:t>sredstava Fonda solidarnosti Europske unije za operaciju Financiranja službi spašavanja radi pokrivanja</w:t>
      </w:r>
      <w:r w:rsidR="00D81E0F" w:rsidRPr="00D84D0C">
        <w:rPr>
          <w:rFonts w:ascii="Times New Roman" w:eastAsia="Times New Roman" w:hAnsi="Times New Roman" w:cs="Times New Roman"/>
          <w:kern w:val="0"/>
          <w:sz w:val="24"/>
          <w:szCs w:val="24"/>
          <w14:ligatures w14:val="none"/>
        </w:rPr>
        <w:t xml:space="preserve"> </w:t>
      </w:r>
      <w:r w:rsidRPr="0085377E">
        <w:rPr>
          <w:rFonts w:ascii="Times New Roman" w:eastAsia="Times New Roman" w:hAnsi="Times New Roman" w:cs="Times New Roman"/>
          <w:kern w:val="0"/>
          <w:sz w:val="24"/>
          <w:szCs w:val="24"/>
          <w14:ligatures w14:val="none"/>
        </w:rPr>
        <w:t>potreba pogođenog stanovništva te je isti projekt uspješno provela i</w:t>
      </w:r>
      <w:r w:rsidR="00F70C04">
        <w:rPr>
          <w:rFonts w:ascii="Times New Roman" w:eastAsia="Times New Roman" w:hAnsi="Times New Roman" w:cs="Times New Roman"/>
          <w:kern w:val="0"/>
          <w:sz w:val="24"/>
          <w:szCs w:val="24"/>
          <w14:ligatures w14:val="none"/>
        </w:rPr>
        <w:t xml:space="preserve"> ostvarila prihod od 27.737,50 </w:t>
      </w:r>
      <w:r w:rsidRPr="0085377E">
        <w:rPr>
          <w:rFonts w:ascii="Times New Roman" w:eastAsia="Times New Roman" w:hAnsi="Times New Roman" w:cs="Times New Roman"/>
          <w:kern w:val="0"/>
          <w:sz w:val="24"/>
          <w:szCs w:val="24"/>
          <w14:ligatures w14:val="none"/>
        </w:rPr>
        <w:t>eura koji su utrošeni na nabavu vatrogasne opreme kojom potrebne za redovno poslov</w:t>
      </w:r>
      <w:r w:rsidR="00D7072B" w:rsidRPr="00D84D0C">
        <w:rPr>
          <w:rFonts w:ascii="Times New Roman" w:eastAsia="Times New Roman" w:hAnsi="Times New Roman" w:cs="Times New Roman"/>
          <w:kern w:val="0"/>
          <w:sz w:val="24"/>
          <w:szCs w:val="24"/>
          <w14:ligatures w14:val="none"/>
        </w:rPr>
        <w:t>a</w:t>
      </w:r>
      <w:r w:rsidR="00F70C04">
        <w:rPr>
          <w:rFonts w:ascii="Times New Roman" w:eastAsia="Times New Roman" w:hAnsi="Times New Roman" w:cs="Times New Roman"/>
          <w:kern w:val="0"/>
          <w:sz w:val="24"/>
          <w:szCs w:val="24"/>
          <w14:ligatures w14:val="none"/>
        </w:rPr>
        <w:t xml:space="preserve">nje i sigurnost </w:t>
      </w:r>
      <w:r w:rsidRPr="0085377E">
        <w:rPr>
          <w:rFonts w:ascii="Times New Roman" w:eastAsia="Times New Roman" w:hAnsi="Times New Roman" w:cs="Times New Roman"/>
          <w:kern w:val="0"/>
          <w:sz w:val="24"/>
          <w:szCs w:val="24"/>
          <w14:ligatures w14:val="none"/>
        </w:rPr>
        <w:t xml:space="preserve">djelatnika. </w:t>
      </w:r>
    </w:p>
    <w:p w14:paraId="5B6FFFBF" w14:textId="77777777" w:rsidR="007C0012" w:rsidRPr="00D84D0C" w:rsidRDefault="007C0012" w:rsidP="00F70C04">
      <w:pPr>
        <w:widowControl w:val="0"/>
        <w:suppressAutoHyphens/>
        <w:spacing w:after="0" w:line="276" w:lineRule="auto"/>
        <w:ind w:left="284"/>
        <w:jc w:val="both"/>
        <w:rPr>
          <w:rFonts w:ascii="Times New Roman" w:eastAsia="Times New Roman" w:hAnsi="Times New Roman" w:cs="Times New Roman"/>
          <w:kern w:val="0"/>
          <w:sz w:val="24"/>
          <w:szCs w:val="24"/>
          <w14:ligatures w14:val="none"/>
        </w:rPr>
      </w:pPr>
    </w:p>
    <w:p w14:paraId="0D7AE0BB" w14:textId="77777777" w:rsidR="00502407" w:rsidRDefault="002C0B81"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2C0B81">
        <w:rPr>
          <w:rFonts w:ascii="Times New Roman" w:eastAsia="Times New Roman" w:hAnsi="Times New Roman" w:cs="Times New Roman"/>
          <w:kern w:val="0"/>
          <w:sz w:val="24"/>
          <w:szCs w:val="24"/>
          <w14:ligatures w14:val="none"/>
        </w:rPr>
        <w:lastRenderedPageBreak/>
        <w:t xml:space="preserve">Tekuće pomoći proračunskim korisnicima iz proračuna koji im nije nadležan: </w:t>
      </w:r>
    </w:p>
    <w:p w14:paraId="4C65649C" w14:textId="5DA0E3D6" w:rsidR="00C31E97" w:rsidRDefault="0033593C"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D84D0C">
        <w:rPr>
          <w:rFonts w:ascii="Times New Roman" w:eastAsia="Times New Roman" w:hAnsi="Times New Roman" w:cs="Times New Roman"/>
          <w:kern w:val="0"/>
          <w:sz w:val="24"/>
          <w:szCs w:val="24"/>
          <w14:ligatures w14:val="none"/>
        </w:rPr>
        <w:t>O</w:t>
      </w:r>
      <w:r w:rsidR="002C0B81" w:rsidRPr="002C0B81">
        <w:rPr>
          <w:rFonts w:ascii="Times New Roman" w:eastAsia="Times New Roman" w:hAnsi="Times New Roman" w:cs="Times New Roman"/>
          <w:kern w:val="0"/>
          <w:sz w:val="24"/>
          <w:szCs w:val="24"/>
          <w14:ligatures w14:val="none"/>
        </w:rPr>
        <w:t>pćin</w:t>
      </w:r>
      <w:r w:rsidRPr="00D84D0C">
        <w:rPr>
          <w:rFonts w:ascii="Times New Roman" w:eastAsia="Times New Roman" w:hAnsi="Times New Roman" w:cs="Times New Roman"/>
          <w:kern w:val="0"/>
          <w:sz w:val="24"/>
          <w:szCs w:val="24"/>
          <w14:ligatures w14:val="none"/>
        </w:rPr>
        <w:t>a</w:t>
      </w:r>
      <w:r w:rsidR="002C0B81" w:rsidRPr="002C0B81">
        <w:rPr>
          <w:rFonts w:ascii="Times New Roman" w:eastAsia="Times New Roman" w:hAnsi="Times New Roman" w:cs="Times New Roman"/>
          <w:kern w:val="0"/>
          <w:sz w:val="24"/>
          <w:szCs w:val="24"/>
          <w14:ligatures w14:val="none"/>
        </w:rPr>
        <w:t xml:space="preserve"> </w:t>
      </w:r>
      <w:proofErr w:type="spellStart"/>
      <w:r w:rsidR="002C0B81" w:rsidRPr="002C0B81">
        <w:rPr>
          <w:rFonts w:ascii="Times New Roman" w:eastAsia="Times New Roman" w:hAnsi="Times New Roman" w:cs="Times New Roman"/>
          <w:kern w:val="0"/>
          <w:sz w:val="24"/>
          <w:szCs w:val="24"/>
          <w14:ligatures w14:val="none"/>
        </w:rPr>
        <w:t>Tribunj</w:t>
      </w:r>
      <w:proofErr w:type="spellEnd"/>
      <w:r w:rsidR="002C0B81" w:rsidRPr="002C0B81">
        <w:rPr>
          <w:rFonts w:ascii="Times New Roman" w:eastAsia="Times New Roman" w:hAnsi="Times New Roman" w:cs="Times New Roman"/>
          <w:kern w:val="0"/>
          <w:sz w:val="24"/>
          <w:szCs w:val="24"/>
          <w14:ligatures w14:val="none"/>
        </w:rPr>
        <w:t xml:space="preserve"> </w:t>
      </w:r>
      <w:r w:rsidR="00F70C04">
        <w:rPr>
          <w:rFonts w:ascii="Times New Roman" w:eastAsia="Times New Roman" w:hAnsi="Times New Roman" w:cs="Times New Roman"/>
          <w:kern w:val="0"/>
          <w:sz w:val="24"/>
          <w:szCs w:val="24"/>
          <w14:ligatures w14:val="none"/>
        </w:rPr>
        <w:t xml:space="preserve">– </w:t>
      </w:r>
      <w:r w:rsidR="002C0B81" w:rsidRPr="002C0B81">
        <w:rPr>
          <w:rFonts w:ascii="Times New Roman" w:eastAsia="Times New Roman" w:hAnsi="Times New Roman" w:cs="Times New Roman"/>
          <w:kern w:val="0"/>
          <w:sz w:val="24"/>
          <w:szCs w:val="24"/>
          <w14:ligatures w14:val="none"/>
        </w:rPr>
        <w:t>za sufinanciranje vatrog</w:t>
      </w:r>
      <w:r w:rsidR="00F70C04">
        <w:rPr>
          <w:rFonts w:ascii="Times New Roman" w:eastAsia="Times New Roman" w:hAnsi="Times New Roman" w:cs="Times New Roman"/>
          <w:kern w:val="0"/>
          <w:sz w:val="24"/>
          <w:szCs w:val="24"/>
          <w14:ligatures w14:val="none"/>
        </w:rPr>
        <w:t>asnih intervencija u skladu sa S</w:t>
      </w:r>
      <w:r w:rsidR="002C0B81" w:rsidRPr="002C0B81">
        <w:rPr>
          <w:rFonts w:ascii="Times New Roman" w:eastAsia="Times New Roman" w:hAnsi="Times New Roman" w:cs="Times New Roman"/>
          <w:kern w:val="0"/>
          <w:sz w:val="24"/>
          <w:szCs w:val="24"/>
          <w14:ligatures w14:val="none"/>
        </w:rPr>
        <w:t xml:space="preserve">porazumom o sufinanciranju vatrogasnih intervencija </w:t>
      </w:r>
      <w:r w:rsidRPr="00D84D0C">
        <w:rPr>
          <w:rFonts w:ascii="Times New Roman" w:eastAsia="Times New Roman" w:hAnsi="Times New Roman" w:cs="Times New Roman"/>
          <w:kern w:val="0"/>
          <w:sz w:val="24"/>
          <w:szCs w:val="24"/>
          <w14:ligatures w14:val="none"/>
        </w:rPr>
        <w:t>u iznosu 40.020,00 eura.</w:t>
      </w:r>
    </w:p>
    <w:p w14:paraId="4246C3AC" w14:textId="55E7D913" w:rsidR="002C0B81" w:rsidRDefault="002C0B81"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2C0B81">
        <w:rPr>
          <w:rFonts w:ascii="Times New Roman" w:eastAsia="Times New Roman" w:hAnsi="Times New Roman" w:cs="Times New Roman"/>
          <w:kern w:val="0"/>
          <w:sz w:val="24"/>
          <w:szCs w:val="24"/>
          <w14:ligatures w14:val="none"/>
        </w:rPr>
        <w:t>Hrvatsk</w:t>
      </w:r>
      <w:r w:rsidR="0033593C" w:rsidRPr="00D84D0C">
        <w:rPr>
          <w:rFonts w:ascii="Times New Roman" w:eastAsia="Times New Roman" w:hAnsi="Times New Roman" w:cs="Times New Roman"/>
          <w:kern w:val="0"/>
          <w:sz w:val="24"/>
          <w:szCs w:val="24"/>
          <w14:ligatures w14:val="none"/>
        </w:rPr>
        <w:t>a</w:t>
      </w:r>
      <w:r w:rsidRPr="002C0B81">
        <w:rPr>
          <w:rFonts w:ascii="Times New Roman" w:eastAsia="Times New Roman" w:hAnsi="Times New Roman" w:cs="Times New Roman"/>
          <w:kern w:val="0"/>
          <w:sz w:val="24"/>
          <w:szCs w:val="24"/>
          <w14:ligatures w14:val="none"/>
        </w:rPr>
        <w:t xml:space="preserve"> vatrogasn</w:t>
      </w:r>
      <w:r w:rsidR="0033593C" w:rsidRPr="00D84D0C">
        <w:rPr>
          <w:rFonts w:ascii="Times New Roman" w:eastAsia="Times New Roman" w:hAnsi="Times New Roman" w:cs="Times New Roman"/>
          <w:kern w:val="0"/>
          <w:sz w:val="24"/>
          <w:szCs w:val="24"/>
          <w14:ligatures w14:val="none"/>
        </w:rPr>
        <w:t>a</w:t>
      </w:r>
      <w:r w:rsidRPr="002C0B81">
        <w:rPr>
          <w:rFonts w:ascii="Times New Roman" w:eastAsia="Times New Roman" w:hAnsi="Times New Roman" w:cs="Times New Roman"/>
          <w:kern w:val="0"/>
          <w:sz w:val="24"/>
          <w:szCs w:val="24"/>
          <w14:ligatures w14:val="none"/>
        </w:rPr>
        <w:t xml:space="preserve"> zajednic</w:t>
      </w:r>
      <w:r w:rsidR="0033593C" w:rsidRPr="00D84D0C">
        <w:rPr>
          <w:rFonts w:ascii="Times New Roman" w:eastAsia="Times New Roman" w:hAnsi="Times New Roman" w:cs="Times New Roman"/>
          <w:kern w:val="0"/>
          <w:sz w:val="24"/>
          <w:szCs w:val="24"/>
          <w14:ligatures w14:val="none"/>
        </w:rPr>
        <w:t>a</w:t>
      </w:r>
      <w:r w:rsidRPr="002C0B81">
        <w:rPr>
          <w:rFonts w:ascii="Times New Roman" w:eastAsia="Times New Roman" w:hAnsi="Times New Roman" w:cs="Times New Roman"/>
          <w:kern w:val="0"/>
          <w:sz w:val="24"/>
          <w:szCs w:val="24"/>
          <w14:ligatures w14:val="none"/>
        </w:rPr>
        <w:t xml:space="preserve"> u iznosu od </w:t>
      </w:r>
      <w:r w:rsidR="008C1AC0">
        <w:rPr>
          <w:rFonts w:ascii="Times New Roman" w:eastAsia="Times New Roman" w:hAnsi="Times New Roman" w:cs="Times New Roman"/>
          <w:kern w:val="0"/>
          <w:sz w:val="24"/>
          <w:szCs w:val="24"/>
          <w14:ligatures w14:val="none"/>
        </w:rPr>
        <w:t>3.981,68 eura, što se odnosi na refundaciju za troškove nabavke opreme i usluge popravka vatrogasnih vozila i opreme.</w:t>
      </w:r>
    </w:p>
    <w:p w14:paraId="6CF48484" w14:textId="77777777" w:rsidR="00C328D9" w:rsidRDefault="00C328D9" w:rsidP="00F70C04">
      <w:pPr>
        <w:widowControl w:val="0"/>
        <w:autoSpaceDE w:val="0"/>
        <w:autoSpaceDN w:val="0"/>
        <w:spacing w:after="0" w:line="276" w:lineRule="auto"/>
        <w:ind w:right="2078"/>
        <w:jc w:val="both"/>
        <w:rPr>
          <w:rFonts w:ascii="Times New Roman" w:eastAsia="Times New Roman" w:hAnsi="Times New Roman" w:cs="Times New Roman"/>
          <w:kern w:val="0"/>
          <w:sz w:val="24"/>
          <w:szCs w:val="24"/>
          <w14:ligatures w14:val="none"/>
        </w:rPr>
      </w:pPr>
    </w:p>
    <w:p w14:paraId="013B6827" w14:textId="771350DA" w:rsidR="00C328D9" w:rsidRPr="00C328D9" w:rsidRDefault="00C328D9" w:rsidP="00F70C04">
      <w:pPr>
        <w:widowControl w:val="0"/>
        <w:autoSpaceDE w:val="0"/>
        <w:autoSpaceDN w:val="0"/>
        <w:spacing w:after="0" w:line="276" w:lineRule="auto"/>
        <w:ind w:right="-2"/>
        <w:jc w:val="both"/>
        <w:rPr>
          <w:rFonts w:ascii="Times New Roman" w:eastAsia="Times New Roman" w:hAnsi="Times New Roman" w:cs="Times New Roman"/>
          <w:noProof/>
          <w:kern w:val="0"/>
          <w:sz w:val="24"/>
          <w:szCs w:val="24"/>
          <w14:ligatures w14:val="none"/>
        </w:rPr>
      </w:pPr>
      <w:r w:rsidRPr="00C328D9">
        <w:rPr>
          <w:rFonts w:ascii="Times New Roman" w:eastAsia="Times New Roman" w:hAnsi="Times New Roman" w:cs="Times New Roman"/>
          <w:kern w:val="0"/>
          <w:sz w:val="24"/>
          <w:szCs w:val="24"/>
          <w14:ligatures w14:val="none"/>
        </w:rPr>
        <w:t xml:space="preserve">Rashodi financirani iz izvora pomoći realizirani su u visini od 110.137,61 eura za materijal za tekuće i investicijsko održavanje, sitni inventar i auto gume postrojenja i opreme, nabavu službene radne odjeće i obuće, troškove tekućeg i investicijskog održavanja postrojenja i opreme te za nabavu potrebne opreme. </w:t>
      </w:r>
    </w:p>
    <w:p w14:paraId="5F17572A" w14:textId="77777777" w:rsidR="00C328D9" w:rsidRPr="00C328D9" w:rsidRDefault="00C328D9" w:rsidP="00F70C04">
      <w:pPr>
        <w:widowControl w:val="0"/>
        <w:autoSpaceDE w:val="0"/>
        <w:autoSpaceDN w:val="0"/>
        <w:spacing w:after="0" w:line="276" w:lineRule="auto"/>
        <w:ind w:right="-2"/>
        <w:jc w:val="both"/>
        <w:rPr>
          <w:rFonts w:ascii="Times New Roman" w:eastAsia="Times New Roman" w:hAnsi="Times New Roman" w:cs="Times New Roman"/>
          <w:noProof/>
          <w:kern w:val="0"/>
          <w:sz w:val="24"/>
          <w:szCs w:val="24"/>
          <w14:ligatures w14:val="none"/>
        </w:rPr>
      </w:pPr>
      <w:r w:rsidRPr="00C328D9">
        <w:rPr>
          <w:rFonts w:ascii="Times New Roman" w:eastAsia="Times New Roman" w:hAnsi="Times New Roman" w:cs="Times New Roman"/>
          <w:noProof/>
          <w:kern w:val="0"/>
          <w:sz w:val="24"/>
          <w:szCs w:val="24"/>
          <w14:ligatures w14:val="none"/>
        </w:rPr>
        <w:t xml:space="preserve">Putem Fonda solidarnosti Europske unije potrošeno je 82.757,74 eura koliki je bio i planirani prihod. </w:t>
      </w:r>
    </w:p>
    <w:p w14:paraId="1D77CC8A" w14:textId="77777777" w:rsidR="00C328D9" w:rsidRPr="00C328D9" w:rsidRDefault="00C328D9" w:rsidP="00F70C04">
      <w:pPr>
        <w:widowControl w:val="0"/>
        <w:autoSpaceDE w:val="0"/>
        <w:autoSpaceDN w:val="0"/>
        <w:spacing w:after="0" w:line="276" w:lineRule="auto"/>
        <w:ind w:left="1258" w:right="2078"/>
        <w:jc w:val="both"/>
        <w:rPr>
          <w:rFonts w:ascii="Times New Roman" w:eastAsia="Times New Roman" w:hAnsi="Times New Roman" w:cs="Times New Roman"/>
          <w:noProof/>
          <w:kern w:val="0"/>
          <w:sz w:val="24"/>
          <w:szCs w:val="24"/>
          <w14:ligatures w14:val="none"/>
        </w:rPr>
      </w:pPr>
    </w:p>
    <w:p w14:paraId="2B051447" w14:textId="77777777" w:rsidR="00C328D9" w:rsidRPr="00D84D0C" w:rsidRDefault="00C328D9"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46BAE14A" w14:textId="100153EA" w:rsidR="0012019F" w:rsidRPr="0012019F" w:rsidRDefault="0012019F"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12019F">
        <w:rPr>
          <w:rFonts w:ascii="Times New Roman" w:eastAsia="Times New Roman" w:hAnsi="Times New Roman" w:cs="Times New Roman"/>
          <w:b/>
          <w:bCs/>
          <w:kern w:val="0"/>
          <w:sz w:val="24"/>
          <w:szCs w:val="24"/>
          <w14:ligatures w14:val="none"/>
        </w:rPr>
        <w:t>Vlastiti prihodi</w:t>
      </w:r>
      <w:r w:rsidRPr="0012019F">
        <w:rPr>
          <w:rFonts w:ascii="Times New Roman" w:eastAsia="Times New Roman" w:hAnsi="Times New Roman" w:cs="Times New Roman"/>
          <w:kern w:val="0"/>
          <w:sz w:val="24"/>
          <w:szCs w:val="24"/>
          <w14:ligatures w14:val="none"/>
        </w:rPr>
        <w:t xml:space="preserve"> sastoje se od dva </w:t>
      </w:r>
      <w:proofErr w:type="spellStart"/>
      <w:r w:rsidRPr="0012019F">
        <w:rPr>
          <w:rFonts w:ascii="Times New Roman" w:eastAsia="Times New Roman" w:hAnsi="Times New Roman" w:cs="Times New Roman"/>
          <w:kern w:val="0"/>
          <w:sz w:val="24"/>
          <w:szCs w:val="24"/>
          <w14:ligatures w14:val="none"/>
        </w:rPr>
        <w:t>podizvora</w:t>
      </w:r>
      <w:proofErr w:type="spellEnd"/>
      <w:r w:rsidRPr="0012019F">
        <w:rPr>
          <w:rFonts w:ascii="Times New Roman" w:eastAsia="Times New Roman" w:hAnsi="Times New Roman" w:cs="Times New Roman"/>
          <w:kern w:val="0"/>
          <w:sz w:val="24"/>
          <w:szCs w:val="24"/>
          <w14:ligatures w14:val="none"/>
        </w:rPr>
        <w:t xml:space="preserve">. </w:t>
      </w:r>
    </w:p>
    <w:p w14:paraId="0A61B55E" w14:textId="08533896" w:rsidR="0012019F" w:rsidRPr="00D84D0C" w:rsidRDefault="0012019F"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12019F">
        <w:rPr>
          <w:rFonts w:ascii="Times New Roman" w:eastAsia="Times New Roman" w:hAnsi="Times New Roman" w:cs="Times New Roman"/>
          <w:kern w:val="0"/>
          <w:sz w:val="24"/>
          <w:szCs w:val="24"/>
          <w14:ligatures w14:val="none"/>
        </w:rPr>
        <w:t>Prihod od financijske imovine koji se odnosi na pasivnu kamatu</w:t>
      </w:r>
      <w:r w:rsidRPr="00D84D0C">
        <w:rPr>
          <w:rFonts w:ascii="Times New Roman" w:eastAsia="Times New Roman" w:hAnsi="Times New Roman" w:cs="Times New Roman"/>
          <w:kern w:val="0"/>
          <w:sz w:val="24"/>
          <w:szCs w:val="24"/>
          <w14:ligatures w14:val="none"/>
        </w:rPr>
        <w:t xml:space="preserve"> 0,06 eura.</w:t>
      </w:r>
    </w:p>
    <w:p w14:paraId="7E841918" w14:textId="77777777" w:rsidR="00A26E96" w:rsidRPr="0012019F" w:rsidRDefault="00A26E96"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332C628A" w14:textId="034BB35D" w:rsidR="00A26E96" w:rsidRPr="00D84D0C" w:rsidRDefault="0012019F"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12019F">
        <w:rPr>
          <w:rFonts w:ascii="Times New Roman" w:eastAsia="Times New Roman" w:hAnsi="Times New Roman" w:cs="Times New Roman"/>
          <w:kern w:val="0"/>
          <w:sz w:val="24"/>
          <w:szCs w:val="24"/>
          <w14:ligatures w14:val="none"/>
        </w:rPr>
        <w:t xml:space="preserve">Vlastiti prihodi </w:t>
      </w:r>
      <w:r w:rsidR="00A26E96" w:rsidRPr="00D84D0C">
        <w:rPr>
          <w:rFonts w:ascii="Times New Roman" w:eastAsia="Times New Roman" w:hAnsi="Times New Roman" w:cs="Times New Roman"/>
          <w:kern w:val="0"/>
          <w:sz w:val="24"/>
          <w:szCs w:val="24"/>
          <w14:ligatures w14:val="none"/>
        </w:rPr>
        <w:t>-prihodi od obavljenih usluga 14.698,43 eura.</w:t>
      </w:r>
    </w:p>
    <w:p w14:paraId="617796B0" w14:textId="55CA10CF" w:rsidR="0012019F" w:rsidRDefault="0012019F"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12019F">
        <w:rPr>
          <w:rFonts w:ascii="Times New Roman" w:eastAsia="Times New Roman" w:hAnsi="Times New Roman" w:cs="Times New Roman"/>
          <w:kern w:val="0"/>
          <w:sz w:val="24"/>
          <w:szCs w:val="24"/>
          <w14:ligatures w14:val="none"/>
        </w:rPr>
        <w:t xml:space="preserve">Postrojba je sklopila ugovore o vatrodojavi sa mjesečnom naplatom sa nekoliko javnih ustanova i trgovačkih društava. Osim navedenog, prihodi su ostvareni </w:t>
      </w:r>
      <w:r w:rsidR="00A26E96" w:rsidRPr="00D84D0C">
        <w:rPr>
          <w:rFonts w:ascii="Times New Roman" w:eastAsia="Times New Roman" w:hAnsi="Times New Roman" w:cs="Times New Roman"/>
          <w:kern w:val="0"/>
          <w:sz w:val="24"/>
          <w:szCs w:val="24"/>
          <w14:ligatures w14:val="none"/>
        </w:rPr>
        <w:t>i od</w:t>
      </w:r>
      <w:r w:rsidRPr="0012019F">
        <w:rPr>
          <w:rFonts w:ascii="Times New Roman" w:eastAsia="Times New Roman" w:hAnsi="Times New Roman" w:cs="Times New Roman"/>
          <w:kern w:val="0"/>
          <w:sz w:val="24"/>
          <w:szCs w:val="24"/>
          <w14:ligatures w14:val="none"/>
        </w:rPr>
        <w:t xml:space="preserve"> zakupa prostora za postavljanje </w:t>
      </w:r>
      <w:proofErr w:type="spellStart"/>
      <w:r w:rsidRPr="0012019F">
        <w:rPr>
          <w:rFonts w:ascii="Times New Roman" w:eastAsia="Times New Roman" w:hAnsi="Times New Roman" w:cs="Times New Roman"/>
          <w:kern w:val="0"/>
          <w:sz w:val="24"/>
          <w:szCs w:val="24"/>
          <w14:ligatures w14:val="none"/>
        </w:rPr>
        <w:t>samoposlužnog</w:t>
      </w:r>
      <w:proofErr w:type="spellEnd"/>
      <w:r w:rsidRPr="0012019F">
        <w:rPr>
          <w:rFonts w:ascii="Times New Roman" w:eastAsia="Times New Roman" w:hAnsi="Times New Roman" w:cs="Times New Roman"/>
          <w:kern w:val="0"/>
          <w:sz w:val="24"/>
          <w:szCs w:val="24"/>
          <w14:ligatures w14:val="none"/>
        </w:rPr>
        <w:t xml:space="preserve"> aparata u</w:t>
      </w:r>
      <w:r w:rsidR="00A26E96" w:rsidRPr="00D84D0C">
        <w:rPr>
          <w:rFonts w:ascii="Times New Roman" w:eastAsia="Times New Roman" w:hAnsi="Times New Roman" w:cs="Times New Roman"/>
          <w:kern w:val="0"/>
          <w:sz w:val="24"/>
          <w:szCs w:val="24"/>
          <w14:ligatures w14:val="none"/>
        </w:rPr>
        <w:t xml:space="preserve"> </w:t>
      </w:r>
      <w:r w:rsidRPr="0012019F">
        <w:rPr>
          <w:rFonts w:ascii="Times New Roman" w:eastAsia="Times New Roman" w:hAnsi="Times New Roman" w:cs="Times New Roman"/>
          <w:kern w:val="0"/>
          <w:sz w:val="24"/>
          <w:szCs w:val="24"/>
          <w14:ligatures w14:val="none"/>
        </w:rPr>
        <w:t>prostorijama Javne vatrogasne postrojbe Grada Vodica te ostalih usluga k</w:t>
      </w:r>
      <w:r w:rsidR="008C1AC0">
        <w:rPr>
          <w:rFonts w:ascii="Times New Roman" w:eastAsia="Times New Roman" w:hAnsi="Times New Roman" w:cs="Times New Roman"/>
          <w:kern w:val="0"/>
          <w:sz w:val="24"/>
          <w:szCs w:val="24"/>
          <w14:ligatures w14:val="none"/>
        </w:rPr>
        <w:t>oje je JVP Grada Vodica pružila</w:t>
      </w:r>
      <w:r w:rsidRPr="0012019F">
        <w:rPr>
          <w:rFonts w:ascii="Times New Roman" w:eastAsia="Times New Roman" w:hAnsi="Times New Roman" w:cs="Times New Roman"/>
          <w:kern w:val="0"/>
          <w:sz w:val="24"/>
          <w:szCs w:val="24"/>
          <w14:ligatures w14:val="none"/>
        </w:rPr>
        <w:tab/>
      </w:r>
      <w:r w:rsidR="008C1AC0">
        <w:rPr>
          <w:rFonts w:ascii="Times New Roman" w:eastAsia="Times New Roman" w:hAnsi="Times New Roman" w:cs="Times New Roman"/>
          <w:kern w:val="0"/>
          <w:sz w:val="24"/>
          <w:szCs w:val="24"/>
          <w14:ligatures w14:val="none"/>
        </w:rPr>
        <w:t xml:space="preserve">fizičkim i pravnim osobama </w:t>
      </w:r>
      <w:r w:rsidRPr="0012019F">
        <w:rPr>
          <w:rFonts w:ascii="Times New Roman" w:eastAsia="Times New Roman" w:hAnsi="Times New Roman" w:cs="Times New Roman"/>
          <w:kern w:val="0"/>
          <w:sz w:val="24"/>
          <w:szCs w:val="24"/>
          <w14:ligatures w14:val="none"/>
        </w:rPr>
        <w:t xml:space="preserve">uz naplatu prema </w:t>
      </w:r>
      <w:r w:rsidR="00A26E96" w:rsidRPr="00D84D0C">
        <w:rPr>
          <w:rFonts w:ascii="Times New Roman" w:eastAsia="Times New Roman" w:hAnsi="Times New Roman" w:cs="Times New Roman"/>
          <w:kern w:val="0"/>
          <w:sz w:val="24"/>
          <w:szCs w:val="24"/>
          <w14:ligatures w14:val="none"/>
        </w:rPr>
        <w:t>važećem</w:t>
      </w:r>
      <w:r w:rsidRPr="0012019F">
        <w:rPr>
          <w:rFonts w:ascii="Times New Roman" w:eastAsia="Times New Roman" w:hAnsi="Times New Roman" w:cs="Times New Roman"/>
          <w:kern w:val="0"/>
          <w:sz w:val="24"/>
          <w:szCs w:val="24"/>
          <w14:ligatures w14:val="none"/>
        </w:rPr>
        <w:t xml:space="preserve"> cjeniku JVP-a</w:t>
      </w:r>
      <w:r w:rsidR="00A26E96" w:rsidRPr="00D84D0C">
        <w:rPr>
          <w:rFonts w:ascii="Times New Roman" w:eastAsia="Times New Roman" w:hAnsi="Times New Roman" w:cs="Times New Roman"/>
          <w:kern w:val="0"/>
          <w:sz w:val="24"/>
          <w:szCs w:val="24"/>
          <w14:ligatures w14:val="none"/>
        </w:rPr>
        <w:t>.</w:t>
      </w:r>
      <w:r w:rsidRPr="0012019F">
        <w:rPr>
          <w:rFonts w:ascii="Times New Roman" w:eastAsia="Times New Roman" w:hAnsi="Times New Roman" w:cs="Times New Roman"/>
          <w:kern w:val="0"/>
          <w:sz w:val="24"/>
          <w:szCs w:val="24"/>
          <w14:ligatures w14:val="none"/>
        </w:rPr>
        <w:t xml:space="preserve"> Iznos je umanjen u odnosu na prošlogodišnje ostvarenje u istom razdoblju zbog </w:t>
      </w:r>
      <w:r w:rsidR="00A26E96" w:rsidRPr="00D84D0C">
        <w:rPr>
          <w:rFonts w:ascii="Times New Roman" w:eastAsia="Times New Roman" w:hAnsi="Times New Roman" w:cs="Times New Roman"/>
          <w:kern w:val="0"/>
          <w:sz w:val="24"/>
          <w:szCs w:val="24"/>
          <w14:ligatures w14:val="none"/>
        </w:rPr>
        <w:t>manje</w:t>
      </w:r>
      <w:r w:rsidRPr="0012019F">
        <w:rPr>
          <w:rFonts w:ascii="Times New Roman" w:eastAsia="Times New Roman" w:hAnsi="Times New Roman" w:cs="Times New Roman"/>
          <w:kern w:val="0"/>
          <w:sz w:val="24"/>
          <w:szCs w:val="24"/>
          <w14:ligatures w14:val="none"/>
        </w:rPr>
        <w:t xml:space="preserve"> potrebe za prošlogodišnjim uslugama.  </w:t>
      </w:r>
    </w:p>
    <w:p w14:paraId="76B500B8" w14:textId="77777777" w:rsidR="00C328D9" w:rsidRDefault="00C328D9"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42836170" w14:textId="07D5DE9A" w:rsidR="00C328D9" w:rsidRPr="00C328D9" w:rsidRDefault="00C328D9"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C328D9">
        <w:rPr>
          <w:rFonts w:ascii="Times New Roman" w:eastAsia="Times New Roman" w:hAnsi="Times New Roman" w:cs="Times New Roman"/>
          <w:kern w:val="0"/>
          <w:sz w:val="24"/>
          <w:szCs w:val="24"/>
          <w14:ligatures w14:val="none"/>
        </w:rPr>
        <w:t xml:space="preserve">Rashodi financirani iz vlastitih izvora realizirani su u visini </w:t>
      </w:r>
      <w:r>
        <w:rPr>
          <w:rFonts w:ascii="Times New Roman" w:eastAsia="Times New Roman" w:hAnsi="Times New Roman" w:cs="Times New Roman"/>
          <w:kern w:val="0"/>
          <w:sz w:val="24"/>
          <w:szCs w:val="24"/>
          <w14:ligatures w14:val="none"/>
        </w:rPr>
        <w:t>3.178,80 eura</w:t>
      </w:r>
      <w:r w:rsidRPr="00C328D9">
        <w:rPr>
          <w:rFonts w:ascii="Times New Roman" w:eastAsia="Times New Roman" w:hAnsi="Times New Roman" w:cs="Times New Roman"/>
          <w:kern w:val="0"/>
          <w:sz w:val="24"/>
          <w:szCs w:val="24"/>
          <w14:ligatures w14:val="none"/>
        </w:rPr>
        <w:t xml:space="preserve"> za materijal, usluge tekućeg i investicijskog održavanja postrojenja i opreme, intelektualne usluge te zdravstvene usluge (sistematski pregledi djelatnika) te za nabavu opreme za protupožarnu zaštitu te uredske i komunikacijske opreme. </w:t>
      </w:r>
    </w:p>
    <w:p w14:paraId="542B2023" w14:textId="77777777" w:rsidR="00C328D9" w:rsidRPr="00D84D0C" w:rsidRDefault="00C328D9"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22167AC8" w14:textId="77777777" w:rsidR="00097C71" w:rsidRPr="00D84D0C" w:rsidRDefault="00097C71"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31FA43B3" w14:textId="744CF1BF" w:rsidR="00097C71" w:rsidRDefault="00097C71"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097C71">
        <w:rPr>
          <w:rFonts w:ascii="Times New Roman" w:eastAsia="Times New Roman" w:hAnsi="Times New Roman" w:cs="Times New Roman"/>
          <w:b/>
          <w:bCs/>
          <w:kern w:val="0"/>
          <w:sz w:val="24"/>
          <w:szCs w:val="24"/>
          <w14:ligatures w14:val="none"/>
        </w:rPr>
        <w:t>Donacije</w:t>
      </w:r>
      <w:r w:rsidRPr="00097C71">
        <w:rPr>
          <w:rFonts w:ascii="Times New Roman" w:eastAsia="Times New Roman" w:hAnsi="Times New Roman" w:cs="Times New Roman"/>
          <w:kern w:val="0"/>
          <w:sz w:val="24"/>
          <w:szCs w:val="24"/>
          <w14:ligatures w14:val="none"/>
        </w:rPr>
        <w:t xml:space="preserve"> od pravnih i fizičkih osoba izvan općeg proračuna odnose se na donacije od Vatrogasne zajednice Šibensko – kninske</w:t>
      </w:r>
      <w:r w:rsidR="008C1AC0">
        <w:rPr>
          <w:rFonts w:ascii="Times New Roman" w:eastAsia="Times New Roman" w:hAnsi="Times New Roman" w:cs="Times New Roman"/>
          <w:kern w:val="0"/>
          <w:sz w:val="24"/>
          <w:szCs w:val="24"/>
          <w14:ligatures w14:val="none"/>
        </w:rPr>
        <w:t xml:space="preserve"> županije za intervencije na</w:t>
      </w:r>
      <w:r w:rsidRPr="00097C71">
        <w:rPr>
          <w:rFonts w:ascii="Times New Roman" w:eastAsia="Times New Roman" w:hAnsi="Times New Roman" w:cs="Times New Roman"/>
          <w:kern w:val="0"/>
          <w:sz w:val="24"/>
          <w:szCs w:val="24"/>
          <w14:ligatures w14:val="none"/>
        </w:rPr>
        <w:t xml:space="preserve"> području</w:t>
      </w:r>
      <w:r w:rsidR="008A2CB5" w:rsidRPr="00D84D0C">
        <w:rPr>
          <w:rFonts w:ascii="Times New Roman" w:eastAsia="Times New Roman" w:hAnsi="Times New Roman" w:cs="Times New Roman"/>
          <w:kern w:val="0"/>
          <w:sz w:val="24"/>
          <w:szCs w:val="24"/>
          <w14:ligatures w14:val="none"/>
        </w:rPr>
        <w:t xml:space="preserve"> </w:t>
      </w:r>
      <w:r w:rsidR="008C1AC0">
        <w:rPr>
          <w:rFonts w:ascii="Times New Roman" w:eastAsia="Times New Roman" w:hAnsi="Times New Roman" w:cs="Times New Roman"/>
          <w:kern w:val="0"/>
          <w:sz w:val="24"/>
          <w:szCs w:val="24"/>
          <w14:ligatures w14:val="none"/>
        </w:rPr>
        <w:t xml:space="preserve">Općine Murter - </w:t>
      </w:r>
      <w:r w:rsidR="008A2CB5" w:rsidRPr="00D84D0C">
        <w:rPr>
          <w:rFonts w:ascii="Times New Roman" w:eastAsia="Times New Roman" w:hAnsi="Times New Roman" w:cs="Times New Roman"/>
          <w:kern w:val="0"/>
          <w:sz w:val="24"/>
          <w:szCs w:val="24"/>
          <w14:ligatures w14:val="none"/>
        </w:rPr>
        <w:t>3.500,00 eura.</w:t>
      </w:r>
    </w:p>
    <w:p w14:paraId="73702BF6" w14:textId="77777777" w:rsidR="007C4EEF" w:rsidRDefault="007C4EEF"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6AC7BFD1" w14:textId="6E7DA719" w:rsidR="007C4EEF" w:rsidRPr="00D84D0C" w:rsidRDefault="007C4EEF"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bookmarkStart w:id="1" w:name="_Hlk162481760"/>
      <w:r>
        <w:rPr>
          <w:rFonts w:ascii="Times New Roman" w:eastAsia="Times New Roman" w:hAnsi="Times New Roman" w:cs="Times New Roman"/>
          <w:kern w:val="0"/>
          <w:sz w:val="24"/>
          <w:szCs w:val="24"/>
          <w14:ligatures w14:val="none"/>
        </w:rPr>
        <w:t>Rashod iz ovog izvora realiziran je u iznosu 664,00 eura.</w:t>
      </w:r>
    </w:p>
    <w:bookmarkEnd w:id="1"/>
    <w:p w14:paraId="189DEFA2" w14:textId="77777777" w:rsidR="008A2CB5" w:rsidRPr="00D84D0C" w:rsidRDefault="008A2CB5"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33E3F802" w14:textId="77777777" w:rsidR="008A2CB5" w:rsidRPr="00D84D0C" w:rsidRDefault="008A2CB5"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72F9FC81" w14:textId="6B0CF7D6" w:rsidR="008A2CB5" w:rsidRPr="00097C71" w:rsidRDefault="008A2CB5"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D84D0C">
        <w:rPr>
          <w:rFonts w:ascii="Times New Roman" w:eastAsia="Times New Roman" w:hAnsi="Times New Roman" w:cs="Times New Roman"/>
          <w:b/>
          <w:bCs/>
          <w:kern w:val="0"/>
          <w:sz w:val="24"/>
          <w:szCs w:val="24"/>
          <w14:ligatures w14:val="none"/>
        </w:rPr>
        <w:t>Višak prihoda</w:t>
      </w:r>
      <w:r w:rsidRPr="00D84D0C">
        <w:rPr>
          <w:rFonts w:ascii="Times New Roman" w:eastAsia="Times New Roman" w:hAnsi="Times New Roman" w:cs="Times New Roman"/>
          <w:kern w:val="0"/>
          <w:sz w:val="24"/>
          <w:szCs w:val="24"/>
          <w14:ligatures w14:val="none"/>
        </w:rPr>
        <w:t xml:space="preserve"> odnosi se na akumulirane neutrošene prihode iz prijašnjih godina 65.029,98 eura.</w:t>
      </w:r>
    </w:p>
    <w:p w14:paraId="690402AA" w14:textId="77777777" w:rsidR="00097C71" w:rsidRDefault="00097C71"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7FE6301E" w14:textId="1D56D74D" w:rsidR="007C4EEF" w:rsidRPr="00097C71" w:rsidRDefault="007C4EEF"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7C4EEF">
        <w:rPr>
          <w:rFonts w:ascii="Times New Roman" w:eastAsia="Times New Roman" w:hAnsi="Times New Roman" w:cs="Times New Roman"/>
          <w:kern w:val="0"/>
          <w:sz w:val="24"/>
          <w:szCs w:val="24"/>
          <w14:ligatures w14:val="none"/>
        </w:rPr>
        <w:t xml:space="preserve">Rashod iz ovog izvora realiziran je u iznosu </w:t>
      </w:r>
      <w:r>
        <w:rPr>
          <w:rFonts w:ascii="Times New Roman" w:eastAsia="Times New Roman" w:hAnsi="Times New Roman" w:cs="Times New Roman"/>
          <w:kern w:val="0"/>
          <w:sz w:val="24"/>
          <w:szCs w:val="24"/>
          <w14:ligatures w14:val="none"/>
        </w:rPr>
        <w:t>12.535,27</w:t>
      </w:r>
      <w:r w:rsidRPr="007C4EEF">
        <w:rPr>
          <w:rFonts w:ascii="Times New Roman" w:eastAsia="Times New Roman" w:hAnsi="Times New Roman" w:cs="Times New Roman"/>
          <w:kern w:val="0"/>
          <w:sz w:val="24"/>
          <w:szCs w:val="24"/>
          <w14:ligatures w14:val="none"/>
        </w:rPr>
        <w:t xml:space="preserve"> eura</w:t>
      </w:r>
      <w:r>
        <w:rPr>
          <w:rFonts w:ascii="Times New Roman" w:eastAsia="Times New Roman" w:hAnsi="Times New Roman" w:cs="Times New Roman"/>
          <w:kern w:val="0"/>
          <w:sz w:val="24"/>
          <w:szCs w:val="24"/>
          <w14:ligatures w14:val="none"/>
        </w:rPr>
        <w:t xml:space="preserve"> za u</w:t>
      </w:r>
      <w:r w:rsidRPr="007C4EEF">
        <w:rPr>
          <w:rFonts w:ascii="Times New Roman" w:eastAsia="Times New Roman" w:hAnsi="Times New Roman" w:cs="Times New Roman"/>
          <w:kern w:val="0"/>
          <w:sz w:val="24"/>
          <w:szCs w:val="24"/>
          <w14:ligatures w14:val="none"/>
        </w:rPr>
        <w:t>redski materijal</w:t>
      </w:r>
      <w:r>
        <w:rPr>
          <w:rFonts w:ascii="Times New Roman" w:eastAsia="Times New Roman" w:hAnsi="Times New Roman" w:cs="Times New Roman"/>
          <w:kern w:val="0"/>
          <w:sz w:val="24"/>
          <w:szCs w:val="24"/>
          <w14:ligatures w14:val="none"/>
        </w:rPr>
        <w:t>, s</w:t>
      </w:r>
      <w:r w:rsidRPr="007C4EEF">
        <w:rPr>
          <w:rFonts w:ascii="Times New Roman" w:eastAsia="Times New Roman" w:hAnsi="Times New Roman" w:cs="Times New Roman"/>
          <w:kern w:val="0"/>
          <w:sz w:val="24"/>
          <w:szCs w:val="24"/>
          <w14:ligatures w14:val="none"/>
        </w:rPr>
        <w:t>itni inventar</w:t>
      </w:r>
      <w:r>
        <w:rPr>
          <w:rFonts w:ascii="Times New Roman" w:eastAsia="Times New Roman" w:hAnsi="Times New Roman" w:cs="Times New Roman"/>
          <w:kern w:val="0"/>
          <w:sz w:val="24"/>
          <w:szCs w:val="24"/>
          <w14:ligatures w14:val="none"/>
        </w:rPr>
        <w:t>, s</w:t>
      </w:r>
      <w:r w:rsidRPr="007C4EEF">
        <w:rPr>
          <w:rFonts w:ascii="Times New Roman" w:eastAsia="Times New Roman" w:hAnsi="Times New Roman" w:cs="Times New Roman"/>
          <w:kern w:val="0"/>
          <w:sz w:val="24"/>
          <w:szCs w:val="24"/>
          <w14:ligatures w14:val="none"/>
        </w:rPr>
        <w:t>lužben</w:t>
      </w:r>
      <w:r>
        <w:rPr>
          <w:rFonts w:ascii="Times New Roman" w:eastAsia="Times New Roman" w:hAnsi="Times New Roman" w:cs="Times New Roman"/>
          <w:kern w:val="0"/>
          <w:sz w:val="24"/>
          <w:szCs w:val="24"/>
          <w14:ligatures w14:val="none"/>
        </w:rPr>
        <w:t>u</w:t>
      </w:r>
      <w:r w:rsidRPr="007C4EEF">
        <w:rPr>
          <w:rFonts w:ascii="Times New Roman" w:eastAsia="Times New Roman" w:hAnsi="Times New Roman" w:cs="Times New Roman"/>
          <w:kern w:val="0"/>
          <w:sz w:val="24"/>
          <w:szCs w:val="24"/>
          <w14:ligatures w14:val="none"/>
        </w:rPr>
        <w:t>, radn</w:t>
      </w:r>
      <w:r>
        <w:rPr>
          <w:rFonts w:ascii="Times New Roman" w:eastAsia="Times New Roman" w:hAnsi="Times New Roman" w:cs="Times New Roman"/>
          <w:kern w:val="0"/>
          <w:sz w:val="24"/>
          <w:szCs w:val="24"/>
          <w14:ligatures w14:val="none"/>
        </w:rPr>
        <w:t>u,</w:t>
      </w:r>
      <w:r w:rsidRPr="007C4EEF">
        <w:rPr>
          <w:rFonts w:ascii="Times New Roman" w:eastAsia="Times New Roman" w:hAnsi="Times New Roman" w:cs="Times New Roman"/>
          <w:kern w:val="0"/>
          <w:sz w:val="24"/>
          <w:szCs w:val="24"/>
          <w14:ligatures w14:val="none"/>
        </w:rPr>
        <w:t xml:space="preserve"> zaštitn</w:t>
      </w:r>
      <w:r>
        <w:rPr>
          <w:rFonts w:ascii="Times New Roman" w:eastAsia="Times New Roman" w:hAnsi="Times New Roman" w:cs="Times New Roman"/>
          <w:kern w:val="0"/>
          <w:sz w:val="24"/>
          <w:szCs w:val="24"/>
          <w14:ligatures w14:val="none"/>
        </w:rPr>
        <w:t>u</w:t>
      </w:r>
      <w:r w:rsidRPr="007C4EEF">
        <w:rPr>
          <w:rFonts w:ascii="Times New Roman" w:eastAsia="Times New Roman" w:hAnsi="Times New Roman" w:cs="Times New Roman"/>
          <w:kern w:val="0"/>
          <w:sz w:val="24"/>
          <w:szCs w:val="24"/>
          <w14:ligatures w14:val="none"/>
        </w:rPr>
        <w:t xml:space="preserve"> odjeć</w:t>
      </w:r>
      <w:r>
        <w:rPr>
          <w:rFonts w:ascii="Times New Roman" w:eastAsia="Times New Roman" w:hAnsi="Times New Roman" w:cs="Times New Roman"/>
          <w:kern w:val="0"/>
          <w:sz w:val="24"/>
          <w:szCs w:val="24"/>
          <w14:ligatures w14:val="none"/>
        </w:rPr>
        <w:t>u</w:t>
      </w:r>
      <w:r w:rsidRPr="007C4EEF">
        <w:rPr>
          <w:rFonts w:ascii="Times New Roman" w:eastAsia="Times New Roman" w:hAnsi="Times New Roman" w:cs="Times New Roman"/>
          <w:kern w:val="0"/>
          <w:sz w:val="24"/>
          <w:szCs w:val="24"/>
          <w14:ligatures w14:val="none"/>
        </w:rPr>
        <w:t xml:space="preserve"> i obuć</w:t>
      </w:r>
      <w:r>
        <w:rPr>
          <w:rFonts w:ascii="Times New Roman" w:eastAsia="Times New Roman" w:hAnsi="Times New Roman" w:cs="Times New Roman"/>
          <w:kern w:val="0"/>
          <w:sz w:val="24"/>
          <w:szCs w:val="24"/>
          <w14:ligatures w14:val="none"/>
        </w:rPr>
        <w:t>u,</w:t>
      </w:r>
      <w:r w:rsidRPr="007C4EEF">
        <w:t xml:space="preserve"> </w:t>
      </w:r>
      <w:r>
        <w:rPr>
          <w:rFonts w:ascii="Times New Roman" w:eastAsia="Times New Roman" w:hAnsi="Times New Roman" w:cs="Times New Roman"/>
          <w:kern w:val="0"/>
          <w:sz w:val="24"/>
          <w:szCs w:val="24"/>
          <w14:ligatures w14:val="none"/>
        </w:rPr>
        <w:t>u</w:t>
      </w:r>
      <w:r w:rsidRPr="007C4EEF">
        <w:rPr>
          <w:rFonts w:ascii="Times New Roman" w:eastAsia="Times New Roman" w:hAnsi="Times New Roman" w:cs="Times New Roman"/>
          <w:kern w:val="0"/>
          <w:sz w:val="24"/>
          <w:szCs w:val="24"/>
          <w14:ligatures w14:val="none"/>
        </w:rPr>
        <w:t>sluge tekućeg i investicijskog održavanja</w:t>
      </w:r>
      <w:r>
        <w:rPr>
          <w:rFonts w:ascii="Times New Roman" w:eastAsia="Times New Roman" w:hAnsi="Times New Roman" w:cs="Times New Roman"/>
          <w:kern w:val="0"/>
          <w:sz w:val="24"/>
          <w:szCs w:val="24"/>
          <w14:ligatures w14:val="none"/>
        </w:rPr>
        <w:t>,</w:t>
      </w:r>
      <w:r w:rsidRPr="007C4EEF">
        <w:t xml:space="preserve"> </w:t>
      </w:r>
      <w:r>
        <w:rPr>
          <w:rFonts w:ascii="Times New Roman" w:eastAsia="Times New Roman" w:hAnsi="Times New Roman" w:cs="Times New Roman"/>
          <w:kern w:val="0"/>
          <w:sz w:val="24"/>
          <w:szCs w:val="24"/>
          <w14:ligatures w14:val="none"/>
        </w:rPr>
        <w:t>z</w:t>
      </w:r>
      <w:r w:rsidRPr="007C4EEF">
        <w:rPr>
          <w:rFonts w:ascii="Times New Roman" w:eastAsia="Times New Roman" w:hAnsi="Times New Roman" w:cs="Times New Roman"/>
          <w:kern w:val="0"/>
          <w:sz w:val="24"/>
          <w:szCs w:val="24"/>
          <w14:ligatures w14:val="none"/>
        </w:rPr>
        <w:t>dravstvene usluge</w:t>
      </w:r>
      <w:r>
        <w:rPr>
          <w:rFonts w:ascii="Times New Roman" w:eastAsia="Times New Roman" w:hAnsi="Times New Roman" w:cs="Times New Roman"/>
          <w:kern w:val="0"/>
          <w:sz w:val="24"/>
          <w:szCs w:val="24"/>
          <w14:ligatures w14:val="none"/>
        </w:rPr>
        <w:t xml:space="preserve"> i </w:t>
      </w:r>
      <w:r w:rsidRPr="007C4EEF">
        <w:rPr>
          <w:rFonts w:ascii="Times New Roman" w:eastAsia="Times New Roman" w:hAnsi="Times New Roman" w:cs="Times New Roman"/>
          <w:kern w:val="0"/>
          <w:sz w:val="24"/>
          <w:szCs w:val="24"/>
          <w14:ligatures w14:val="none"/>
        </w:rPr>
        <w:t>nabavu proizvedene dugotrajne imovine</w:t>
      </w:r>
      <w:r>
        <w:rPr>
          <w:rFonts w:ascii="Times New Roman" w:eastAsia="Times New Roman" w:hAnsi="Times New Roman" w:cs="Times New Roman"/>
          <w:kern w:val="0"/>
          <w:sz w:val="24"/>
          <w:szCs w:val="24"/>
          <w14:ligatures w14:val="none"/>
        </w:rPr>
        <w:t>.</w:t>
      </w:r>
    </w:p>
    <w:p w14:paraId="28954E86" w14:textId="77777777" w:rsidR="00097C71" w:rsidRPr="0012019F" w:rsidRDefault="00097C71"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43DCB8FA" w14:textId="25510521" w:rsidR="0012019F" w:rsidRPr="0012019F" w:rsidRDefault="0012019F"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12019F">
        <w:rPr>
          <w:rFonts w:ascii="Times New Roman" w:eastAsia="Times New Roman" w:hAnsi="Times New Roman" w:cs="Times New Roman"/>
          <w:kern w:val="0"/>
          <w:sz w:val="24"/>
          <w:szCs w:val="24"/>
          <w14:ligatures w14:val="none"/>
        </w:rPr>
        <w:tab/>
      </w:r>
    </w:p>
    <w:p w14:paraId="465D673C" w14:textId="5E128098" w:rsidR="0033593C" w:rsidRDefault="00D84D0C" w:rsidP="00F70C04">
      <w:pPr>
        <w:spacing w:line="276" w:lineRule="auto"/>
        <w:jc w:val="both"/>
        <w:rPr>
          <w:rFonts w:ascii="Times New Roman" w:eastAsia="Times New Roman" w:hAnsi="Times New Roman" w:cs="Times New Roman"/>
          <w:kern w:val="0"/>
          <w:sz w:val="24"/>
          <w:szCs w:val="24"/>
          <w14:ligatures w14:val="none"/>
        </w:rPr>
      </w:pPr>
      <w:r w:rsidRPr="00D84D0C">
        <w:rPr>
          <w:rFonts w:ascii="Times New Roman" w:eastAsia="Times New Roman" w:hAnsi="Times New Roman" w:cs="Times New Roman"/>
          <w:b/>
          <w:bCs/>
          <w:kern w:val="0"/>
          <w:sz w:val="24"/>
          <w:szCs w:val="24"/>
          <w14:ligatures w14:val="none"/>
        </w:rPr>
        <w:t>Namjenskih primitaka</w:t>
      </w:r>
      <w:r w:rsidRPr="00D84D0C">
        <w:rPr>
          <w:rFonts w:ascii="Times New Roman" w:eastAsia="Times New Roman" w:hAnsi="Times New Roman" w:cs="Times New Roman"/>
          <w:kern w:val="0"/>
          <w:sz w:val="24"/>
          <w:szCs w:val="24"/>
          <w14:ligatures w14:val="none"/>
        </w:rPr>
        <w:t xml:space="preserve"> nije bilo</w:t>
      </w:r>
      <w:r>
        <w:rPr>
          <w:rFonts w:ascii="Times New Roman" w:eastAsia="Times New Roman" w:hAnsi="Times New Roman" w:cs="Times New Roman"/>
          <w:kern w:val="0"/>
          <w:sz w:val="24"/>
          <w:szCs w:val="24"/>
          <w14:ligatures w14:val="none"/>
        </w:rPr>
        <w:t xml:space="preserve"> u ovom izvještajnom razdoblju.</w:t>
      </w:r>
    </w:p>
    <w:p w14:paraId="6038012E" w14:textId="77777777" w:rsidR="00502407" w:rsidRDefault="00502407" w:rsidP="00F70C04">
      <w:pPr>
        <w:spacing w:line="276" w:lineRule="auto"/>
        <w:jc w:val="both"/>
        <w:rPr>
          <w:rFonts w:ascii="Times New Roman" w:eastAsia="Times New Roman" w:hAnsi="Times New Roman" w:cs="Times New Roman"/>
          <w:b/>
          <w:bCs/>
          <w:kern w:val="0"/>
          <w:sz w:val="24"/>
          <w:szCs w:val="24"/>
          <w14:ligatures w14:val="none"/>
        </w:rPr>
      </w:pPr>
    </w:p>
    <w:p w14:paraId="0D8B6053" w14:textId="58EB9174" w:rsidR="00E25994" w:rsidRPr="007310FA" w:rsidRDefault="007310FA" w:rsidP="00F70C04">
      <w:pPr>
        <w:spacing w:line="276" w:lineRule="auto"/>
        <w:jc w:val="both"/>
        <w:rPr>
          <w:rFonts w:ascii="Times New Roman" w:eastAsia="Times New Roman" w:hAnsi="Times New Roman" w:cs="Times New Roman"/>
          <w:b/>
          <w:bCs/>
          <w:kern w:val="0"/>
          <w:sz w:val="24"/>
          <w:szCs w:val="24"/>
          <w14:ligatures w14:val="none"/>
        </w:rPr>
      </w:pPr>
      <w:r w:rsidRPr="007310FA">
        <w:rPr>
          <w:rFonts w:ascii="Times New Roman" w:eastAsia="Times New Roman" w:hAnsi="Times New Roman" w:cs="Times New Roman"/>
          <w:b/>
          <w:bCs/>
          <w:kern w:val="0"/>
          <w:sz w:val="24"/>
          <w:szCs w:val="24"/>
          <w14:ligatures w14:val="none"/>
        </w:rPr>
        <w:t>Obrazloženje pojedinih stavki rashoda i izdataka</w:t>
      </w:r>
      <w:r>
        <w:rPr>
          <w:rFonts w:ascii="Times New Roman" w:eastAsia="Times New Roman" w:hAnsi="Times New Roman" w:cs="Times New Roman"/>
          <w:b/>
          <w:bCs/>
          <w:kern w:val="0"/>
          <w:sz w:val="24"/>
          <w:szCs w:val="24"/>
          <w14:ligatures w14:val="none"/>
        </w:rPr>
        <w:t>:</w:t>
      </w:r>
    </w:p>
    <w:p w14:paraId="198434B8" w14:textId="77777777" w:rsidR="007310FA" w:rsidRPr="007310FA" w:rsidRDefault="007310FA" w:rsidP="00F70C04">
      <w:pPr>
        <w:spacing w:after="0" w:line="276" w:lineRule="auto"/>
        <w:jc w:val="both"/>
        <w:rPr>
          <w:rFonts w:ascii="Times New Roman" w:eastAsia="Calibri" w:hAnsi="Times New Roman" w:cs="Times New Roman"/>
          <w:kern w:val="0"/>
          <w:sz w:val="24"/>
          <w:szCs w:val="24"/>
          <w14:ligatures w14:val="none"/>
        </w:rPr>
      </w:pPr>
      <w:r w:rsidRPr="007310FA">
        <w:rPr>
          <w:rFonts w:ascii="Times New Roman" w:eastAsia="Calibri" w:hAnsi="Times New Roman" w:cs="Times New Roman"/>
          <w:b/>
          <w:kern w:val="0"/>
          <w:sz w:val="24"/>
          <w:szCs w:val="24"/>
          <w14:ligatures w14:val="none"/>
        </w:rPr>
        <w:t>311 –</w:t>
      </w:r>
      <w:r w:rsidRPr="007310FA">
        <w:rPr>
          <w:rFonts w:ascii="Times New Roman" w:eastAsia="Calibri" w:hAnsi="Times New Roman" w:cs="Times New Roman"/>
          <w:kern w:val="0"/>
          <w:sz w:val="24"/>
          <w:szCs w:val="24"/>
          <w14:ligatures w14:val="none"/>
        </w:rPr>
        <w:t xml:space="preserve"> Rashod za plaće je uvećan zbog povećanje osnovice i koeficijenata za obračun plaće, te povratka djelatnika sa višemjesečnog bolovanja. Početkom svibnja 2023. godine Glavni vatrogasni zapovjednik donio je Pravilnik o klasifikaciji radnih mjesta profesionalnih vatrogasaca, mjerilima za njihovo utvrđivanje i koeficijentima složenosti poslova. Navedenim Pravilnikom djelatnicima su za neka radna mjesta definirani bolji koeficijenti, dok su svim djelatnicima opasnost na uvjete rata rasla sa 5% na 25%, osim zapovjedniku i zamjeniku zapovjednika kojima je rasla sa 5% na 20%. </w:t>
      </w:r>
    </w:p>
    <w:p w14:paraId="6213002D" w14:textId="6F32A60D" w:rsidR="007310FA" w:rsidRPr="007310FA" w:rsidRDefault="007310FA" w:rsidP="00F70C04">
      <w:pPr>
        <w:spacing w:after="0" w:line="276" w:lineRule="auto"/>
        <w:jc w:val="both"/>
        <w:rPr>
          <w:rFonts w:ascii="Times New Roman" w:eastAsia="Calibri" w:hAnsi="Times New Roman" w:cs="Times New Roman"/>
          <w:kern w:val="0"/>
          <w:sz w:val="24"/>
          <w:szCs w:val="24"/>
          <w14:ligatures w14:val="none"/>
        </w:rPr>
      </w:pPr>
      <w:r w:rsidRPr="007310FA">
        <w:rPr>
          <w:rFonts w:ascii="Times New Roman" w:eastAsia="Calibri" w:hAnsi="Times New Roman" w:cs="Times New Roman"/>
          <w:b/>
          <w:kern w:val="0"/>
          <w:sz w:val="24"/>
          <w:szCs w:val="24"/>
          <w14:ligatures w14:val="none"/>
        </w:rPr>
        <w:t>312 –</w:t>
      </w:r>
      <w:r w:rsidRPr="007310FA">
        <w:rPr>
          <w:rFonts w:ascii="Times New Roman" w:eastAsia="Calibri" w:hAnsi="Times New Roman" w:cs="Times New Roman"/>
          <w:kern w:val="0"/>
          <w:sz w:val="24"/>
          <w:szCs w:val="24"/>
          <w14:ligatures w14:val="none"/>
        </w:rPr>
        <w:t xml:space="preserve"> Ostali rashodi za zaposlene su približno jednaki u odnosu na prošlu godinu. Odnose se na regres, bo</w:t>
      </w:r>
      <w:r w:rsidR="00F70C04">
        <w:rPr>
          <w:rFonts w:ascii="Times New Roman" w:eastAsia="Calibri" w:hAnsi="Times New Roman" w:cs="Times New Roman"/>
          <w:kern w:val="0"/>
          <w:sz w:val="24"/>
          <w:szCs w:val="24"/>
          <w14:ligatures w14:val="none"/>
        </w:rPr>
        <w:t>žićnicu, dar za djecu, jubilarnu nagradu</w:t>
      </w:r>
      <w:r w:rsidRPr="007310FA">
        <w:rPr>
          <w:rFonts w:ascii="Times New Roman" w:eastAsia="Calibri" w:hAnsi="Times New Roman" w:cs="Times New Roman"/>
          <w:kern w:val="0"/>
          <w:sz w:val="24"/>
          <w:szCs w:val="24"/>
          <w14:ligatures w14:val="none"/>
        </w:rPr>
        <w:t xml:space="preserve">, </w:t>
      </w:r>
      <w:r w:rsidR="00F70C04">
        <w:rPr>
          <w:rFonts w:ascii="Times New Roman" w:eastAsia="Calibri" w:hAnsi="Times New Roman" w:cs="Times New Roman"/>
          <w:kern w:val="0"/>
          <w:sz w:val="24"/>
          <w:szCs w:val="24"/>
          <w14:ligatures w14:val="none"/>
        </w:rPr>
        <w:t xml:space="preserve">nagradu za postignute radne rezultate i </w:t>
      </w:r>
      <w:r w:rsidRPr="007310FA">
        <w:rPr>
          <w:rFonts w:ascii="Times New Roman" w:eastAsia="Calibri" w:hAnsi="Times New Roman" w:cs="Times New Roman"/>
          <w:kern w:val="0"/>
          <w:sz w:val="24"/>
          <w:szCs w:val="24"/>
          <w14:ligatures w14:val="none"/>
        </w:rPr>
        <w:t>pomoć za novorođenče.</w:t>
      </w:r>
    </w:p>
    <w:p w14:paraId="63176AD0" w14:textId="77777777" w:rsidR="007310FA" w:rsidRPr="007310FA" w:rsidRDefault="007310FA" w:rsidP="00F70C04">
      <w:pPr>
        <w:spacing w:after="0" w:line="276" w:lineRule="auto"/>
        <w:jc w:val="both"/>
        <w:rPr>
          <w:rFonts w:ascii="Times New Roman" w:eastAsia="Calibri" w:hAnsi="Times New Roman" w:cs="Times New Roman"/>
          <w:kern w:val="0"/>
          <w:sz w:val="24"/>
          <w:szCs w:val="24"/>
          <w14:ligatures w14:val="none"/>
        </w:rPr>
      </w:pPr>
      <w:r w:rsidRPr="007310FA">
        <w:rPr>
          <w:rFonts w:ascii="Times New Roman" w:eastAsia="Calibri" w:hAnsi="Times New Roman" w:cs="Times New Roman"/>
          <w:b/>
          <w:kern w:val="0"/>
          <w:sz w:val="24"/>
          <w:szCs w:val="24"/>
          <w14:ligatures w14:val="none"/>
        </w:rPr>
        <w:t>313 –</w:t>
      </w:r>
      <w:r w:rsidRPr="007310FA">
        <w:rPr>
          <w:rFonts w:ascii="Times New Roman" w:eastAsia="Calibri" w:hAnsi="Times New Roman" w:cs="Times New Roman"/>
          <w:kern w:val="0"/>
          <w:sz w:val="24"/>
          <w:szCs w:val="24"/>
          <w14:ligatures w14:val="none"/>
        </w:rPr>
        <w:t xml:space="preserve"> Doprinosi su uvećani jer je uvećana bruto plaća.</w:t>
      </w:r>
    </w:p>
    <w:p w14:paraId="32172E16" w14:textId="77777777" w:rsidR="007310FA" w:rsidRPr="007310FA" w:rsidRDefault="007310FA" w:rsidP="00F70C04">
      <w:pPr>
        <w:spacing w:after="0" w:line="276" w:lineRule="auto"/>
        <w:jc w:val="both"/>
        <w:rPr>
          <w:rFonts w:ascii="Times New Roman" w:eastAsia="Calibri" w:hAnsi="Times New Roman" w:cs="Times New Roman"/>
          <w:kern w:val="0"/>
          <w:sz w:val="24"/>
          <w:szCs w:val="24"/>
          <w14:ligatures w14:val="none"/>
        </w:rPr>
      </w:pPr>
      <w:r w:rsidRPr="007310FA">
        <w:rPr>
          <w:rFonts w:ascii="Times New Roman" w:eastAsia="Calibri" w:hAnsi="Times New Roman" w:cs="Times New Roman"/>
          <w:b/>
          <w:kern w:val="0"/>
          <w:sz w:val="24"/>
          <w:szCs w:val="24"/>
          <w14:ligatures w14:val="none"/>
        </w:rPr>
        <w:t>321 –</w:t>
      </w:r>
      <w:r w:rsidRPr="007310FA">
        <w:rPr>
          <w:rFonts w:ascii="Times New Roman" w:eastAsia="Calibri" w:hAnsi="Times New Roman" w:cs="Times New Roman"/>
          <w:kern w:val="0"/>
          <w:sz w:val="24"/>
          <w:szCs w:val="24"/>
          <w14:ligatures w14:val="none"/>
        </w:rPr>
        <w:t xml:space="preserve"> Naknade troškova zaposlenima su neznatno manji od rashoda za prošlu godinu. </w:t>
      </w:r>
    </w:p>
    <w:p w14:paraId="191307A8" w14:textId="77777777" w:rsidR="007310FA" w:rsidRPr="007310FA" w:rsidRDefault="007310FA" w:rsidP="00F70C04">
      <w:pPr>
        <w:spacing w:after="0" w:line="276" w:lineRule="auto"/>
        <w:jc w:val="both"/>
        <w:rPr>
          <w:rFonts w:ascii="Times New Roman" w:eastAsia="Calibri" w:hAnsi="Times New Roman" w:cs="Times New Roman"/>
          <w:kern w:val="0"/>
          <w:sz w:val="24"/>
          <w:szCs w:val="24"/>
          <w14:ligatures w14:val="none"/>
        </w:rPr>
      </w:pPr>
      <w:r w:rsidRPr="007310FA">
        <w:rPr>
          <w:rFonts w:ascii="Times New Roman" w:eastAsia="Calibri" w:hAnsi="Times New Roman" w:cs="Times New Roman"/>
          <w:b/>
          <w:kern w:val="0"/>
          <w:sz w:val="24"/>
          <w:szCs w:val="24"/>
          <w14:ligatures w14:val="none"/>
        </w:rPr>
        <w:t>322 –</w:t>
      </w:r>
      <w:r w:rsidRPr="007310FA">
        <w:rPr>
          <w:rFonts w:ascii="Times New Roman" w:eastAsia="Calibri" w:hAnsi="Times New Roman" w:cs="Times New Roman"/>
          <w:kern w:val="0"/>
          <w:sz w:val="24"/>
          <w:szCs w:val="24"/>
          <w14:ligatures w14:val="none"/>
        </w:rPr>
        <w:t xml:space="preserve"> Bilježimo smanjenje u odnosu na prošlu godinu zbog manje potrošnje goriva, nismo kupovali auto gume, manje je kupljeno službene i radne obuće i odjeće.</w:t>
      </w:r>
    </w:p>
    <w:p w14:paraId="0E2C95A8" w14:textId="0F42A6EE" w:rsidR="007310FA" w:rsidRPr="007310FA" w:rsidRDefault="007310FA" w:rsidP="00F70C04">
      <w:pPr>
        <w:spacing w:after="0" w:line="276" w:lineRule="auto"/>
        <w:jc w:val="both"/>
        <w:rPr>
          <w:rFonts w:ascii="Times New Roman" w:eastAsia="Calibri" w:hAnsi="Times New Roman" w:cs="Times New Roman"/>
          <w:kern w:val="0"/>
          <w:sz w:val="24"/>
          <w:szCs w:val="24"/>
          <w14:ligatures w14:val="none"/>
        </w:rPr>
      </w:pPr>
      <w:r w:rsidRPr="007310FA">
        <w:rPr>
          <w:rFonts w:ascii="Times New Roman" w:eastAsia="Calibri" w:hAnsi="Times New Roman" w:cs="Times New Roman"/>
          <w:b/>
          <w:kern w:val="0"/>
          <w:sz w:val="24"/>
          <w:szCs w:val="24"/>
          <w14:ligatures w14:val="none"/>
        </w:rPr>
        <w:t>3232 –</w:t>
      </w:r>
      <w:r w:rsidRPr="007310FA">
        <w:rPr>
          <w:rFonts w:ascii="Times New Roman" w:eastAsia="Calibri" w:hAnsi="Times New Roman" w:cs="Times New Roman"/>
          <w:kern w:val="0"/>
          <w:sz w:val="24"/>
          <w:szCs w:val="24"/>
          <w14:ligatures w14:val="none"/>
        </w:rPr>
        <w:t xml:space="preserve"> Rashodi za usluge su uvećani u odnosu na prethodnu godinu zbog velikog povećanja cijena i većom potrebom za uslugama tekućeg i investicijskog održavanja vozila, opreme i prostorija vatrogasnog doma. </w:t>
      </w:r>
      <w:r w:rsidR="00F70C04">
        <w:rPr>
          <w:rFonts w:ascii="Times New Roman" w:eastAsia="Calibri" w:hAnsi="Times New Roman" w:cs="Times New Roman"/>
          <w:kern w:val="0"/>
          <w:sz w:val="24"/>
          <w:szCs w:val="24"/>
          <w14:ligatures w14:val="none"/>
        </w:rPr>
        <w:t>Prosjek godina vatrogasnih vozila je 16 godina i vozila iziskuju povećana ulaganje da bi bila operativno funkcionalna.</w:t>
      </w:r>
    </w:p>
    <w:p w14:paraId="5015C804" w14:textId="0B0AAFE9" w:rsidR="007310FA" w:rsidRPr="007310FA" w:rsidRDefault="007310FA" w:rsidP="00F70C04">
      <w:pPr>
        <w:spacing w:after="0" w:line="276" w:lineRule="auto"/>
        <w:jc w:val="both"/>
        <w:rPr>
          <w:rFonts w:ascii="Times New Roman" w:eastAsia="Calibri" w:hAnsi="Times New Roman" w:cs="Times New Roman"/>
          <w:kern w:val="0"/>
          <w:sz w:val="24"/>
          <w:szCs w:val="24"/>
          <w14:ligatures w14:val="none"/>
        </w:rPr>
      </w:pPr>
      <w:r w:rsidRPr="007310FA">
        <w:rPr>
          <w:rFonts w:ascii="Times New Roman" w:eastAsia="Calibri" w:hAnsi="Times New Roman" w:cs="Times New Roman"/>
          <w:b/>
          <w:kern w:val="0"/>
          <w:sz w:val="24"/>
          <w:szCs w:val="24"/>
          <w14:ligatures w14:val="none"/>
        </w:rPr>
        <w:t>3237 –</w:t>
      </w:r>
      <w:r w:rsidRPr="007310FA">
        <w:rPr>
          <w:rFonts w:ascii="Times New Roman" w:eastAsia="Calibri" w:hAnsi="Times New Roman" w:cs="Times New Roman"/>
          <w:kern w:val="0"/>
          <w:sz w:val="24"/>
          <w:szCs w:val="24"/>
          <w14:ligatures w14:val="none"/>
        </w:rPr>
        <w:t xml:space="preserve"> Intelektualne usluge su povećanje zbog sklapanja ugovora o djelu </w:t>
      </w:r>
      <w:r w:rsidR="00F70C04">
        <w:rPr>
          <w:rFonts w:ascii="Times New Roman" w:eastAsia="Calibri" w:hAnsi="Times New Roman" w:cs="Times New Roman"/>
          <w:kern w:val="0"/>
          <w:sz w:val="24"/>
          <w:szCs w:val="24"/>
          <w14:ligatures w14:val="none"/>
        </w:rPr>
        <w:t xml:space="preserve">s vanjskom suradnicom </w:t>
      </w:r>
      <w:r w:rsidRPr="007310FA">
        <w:rPr>
          <w:rFonts w:ascii="Times New Roman" w:eastAsia="Calibri" w:hAnsi="Times New Roman" w:cs="Times New Roman"/>
          <w:kern w:val="0"/>
          <w:sz w:val="24"/>
          <w:szCs w:val="24"/>
          <w14:ligatures w14:val="none"/>
        </w:rPr>
        <w:t>za obavljanje knjigovodstvenih usluga jer je financijsko – računovodstvena djelatnica na porodiljskom  dopustu.</w:t>
      </w:r>
    </w:p>
    <w:p w14:paraId="1AE8E844" w14:textId="77777777" w:rsidR="007310FA" w:rsidRPr="007310FA" w:rsidRDefault="007310FA" w:rsidP="00F70C04">
      <w:pPr>
        <w:spacing w:after="0" w:line="276" w:lineRule="auto"/>
        <w:jc w:val="both"/>
        <w:rPr>
          <w:rFonts w:ascii="Times New Roman" w:eastAsia="Calibri" w:hAnsi="Times New Roman" w:cs="Times New Roman"/>
          <w:kern w:val="0"/>
          <w:sz w:val="24"/>
          <w:szCs w:val="24"/>
          <w14:ligatures w14:val="none"/>
        </w:rPr>
      </w:pPr>
      <w:r w:rsidRPr="007310FA">
        <w:rPr>
          <w:rFonts w:ascii="Times New Roman" w:eastAsia="Calibri" w:hAnsi="Times New Roman" w:cs="Times New Roman"/>
          <w:b/>
          <w:kern w:val="0"/>
          <w:sz w:val="24"/>
          <w:szCs w:val="24"/>
          <w14:ligatures w14:val="none"/>
        </w:rPr>
        <w:t>329 –</w:t>
      </w:r>
      <w:r w:rsidRPr="007310FA">
        <w:rPr>
          <w:rFonts w:ascii="Times New Roman" w:eastAsia="Calibri" w:hAnsi="Times New Roman" w:cs="Times New Roman"/>
          <w:kern w:val="0"/>
          <w:sz w:val="24"/>
          <w:szCs w:val="24"/>
          <w14:ligatures w14:val="none"/>
        </w:rPr>
        <w:t xml:space="preserve"> Bilježi se povećanje u odnosu na prošlu godinu zbog povećanje cijene auto i kasko osiguranja, te je postrojba sklopila Ugovor od osiguranja od odgovornosti prema trećim osobama te prema djelatnicima.</w:t>
      </w:r>
    </w:p>
    <w:p w14:paraId="07C10B97" w14:textId="105B4CF3" w:rsidR="007310FA" w:rsidRPr="007310FA" w:rsidRDefault="007310FA" w:rsidP="00F70C04">
      <w:pPr>
        <w:spacing w:after="0" w:line="276" w:lineRule="auto"/>
        <w:jc w:val="both"/>
        <w:rPr>
          <w:rFonts w:ascii="Times New Roman" w:eastAsia="Calibri" w:hAnsi="Times New Roman" w:cs="Times New Roman"/>
          <w:kern w:val="0"/>
          <w:sz w:val="24"/>
          <w:szCs w:val="24"/>
          <w14:ligatures w14:val="none"/>
        </w:rPr>
      </w:pPr>
      <w:r w:rsidRPr="007310FA">
        <w:rPr>
          <w:rFonts w:ascii="Times New Roman" w:eastAsia="Calibri" w:hAnsi="Times New Roman" w:cs="Times New Roman"/>
          <w:b/>
          <w:kern w:val="0"/>
          <w:sz w:val="24"/>
          <w:szCs w:val="24"/>
          <w14:ligatures w14:val="none"/>
        </w:rPr>
        <w:t>342 –</w:t>
      </w:r>
      <w:r w:rsidRPr="007310FA">
        <w:rPr>
          <w:rFonts w:ascii="Times New Roman" w:eastAsia="Calibri" w:hAnsi="Times New Roman" w:cs="Times New Roman"/>
          <w:kern w:val="0"/>
          <w:sz w:val="24"/>
          <w:szCs w:val="24"/>
          <w14:ligatures w14:val="none"/>
        </w:rPr>
        <w:t xml:space="preserve"> Umanjenje kamata za primljene zajmove prema otplatnom planu</w:t>
      </w:r>
      <w:r w:rsidR="00F70C04">
        <w:rPr>
          <w:rFonts w:ascii="Times New Roman" w:eastAsia="Calibri" w:hAnsi="Times New Roman" w:cs="Times New Roman"/>
          <w:kern w:val="0"/>
          <w:sz w:val="24"/>
          <w:szCs w:val="24"/>
          <w14:ligatures w14:val="none"/>
        </w:rPr>
        <w:t xml:space="preserve"> koji su sastavni dijelovi Ugovora koje imamo sa </w:t>
      </w:r>
      <w:proofErr w:type="spellStart"/>
      <w:r w:rsidR="00F70C04">
        <w:rPr>
          <w:rFonts w:ascii="Times New Roman" w:eastAsia="Calibri" w:hAnsi="Times New Roman" w:cs="Times New Roman"/>
          <w:kern w:val="0"/>
          <w:sz w:val="24"/>
          <w:szCs w:val="24"/>
          <w14:ligatures w14:val="none"/>
        </w:rPr>
        <w:t>leasing</w:t>
      </w:r>
      <w:proofErr w:type="spellEnd"/>
      <w:r w:rsidR="00F70C04">
        <w:rPr>
          <w:rFonts w:ascii="Times New Roman" w:eastAsia="Calibri" w:hAnsi="Times New Roman" w:cs="Times New Roman"/>
          <w:kern w:val="0"/>
          <w:sz w:val="24"/>
          <w:szCs w:val="24"/>
          <w14:ligatures w14:val="none"/>
        </w:rPr>
        <w:t xml:space="preserve"> kućama </w:t>
      </w:r>
      <w:r w:rsidR="001D427E">
        <w:rPr>
          <w:rFonts w:ascii="Times New Roman" w:eastAsia="Calibri" w:hAnsi="Times New Roman" w:cs="Times New Roman"/>
          <w:kern w:val="0"/>
          <w:sz w:val="24"/>
          <w:szCs w:val="24"/>
          <w14:ligatures w14:val="none"/>
        </w:rPr>
        <w:t xml:space="preserve">sa nabavku vatrogasnog vozila iz 2020. godine i </w:t>
      </w:r>
      <w:proofErr w:type="spellStart"/>
      <w:r w:rsidR="001D427E">
        <w:rPr>
          <w:rFonts w:ascii="Times New Roman" w:eastAsia="Calibri" w:hAnsi="Times New Roman" w:cs="Times New Roman"/>
          <w:kern w:val="0"/>
          <w:sz w:val="24"/>
          <w:szCs w:val="24"/>
          <w14:ligatures w14:val="none"/>
        </w:rPr>
        <w:t>kranske</w:t>
      </w:r>
      <w:proofErr w:type="spellEnd"/>
      <w:r w:rsidR="001D427E">
        <w:rPr>
          <w:rFonts w:ascii="Times New Roman" w:eastAsia="Calibri" w:hAnsi="Times New Roman" w:cs="Times New Roman"/>
          <w:kern w:val="0"/>
          <w:sz w:val="24"/>
          <w:szCs w:val="24"/>
          <w14:ligatures w14:val="none"/>
        </w:rPr>
        <w:t xml:space="preserve"> kosilice iz 2022. godine </w:t>
      </w:r>
      <w:r w:rsidRPr="007310FA">
        <w:rPr>
          <w:rFonts w:ascii="Times New Roman" w:eastAsia="Calibri" w:hAnsi="Times New Roman" w:cs="Times New Roman"/>
          <w:kern w:val="0"/>
          <w:sz w:val="24"/>
          <w:szCs w:val="24"/>
          <w14:ligatures w14:val="none"/>
        </w:rPr>
        <w:t>.</w:t>
      </w:r>
    </w:p>
    <w:p w14:paraId="04BEC513" w14:textId="77777777" w:rsidR="007310FA" w:rsidRPr="007310FA" w:rsidRDefault="007310FA" w:rsidP="00F70C04">
      <w:pPr>
        <w:spacing w:after="0" w:line="276" w:lineRule="auto"/>
        <w:jc w:val="both"/>
        <w:rPr>
          <w:rFonts w:ascii="Times New Roman" w:eastAsia="Calibri" w:hAnsi="Times New Roman" w:cs="Times New Roman"/>
          <w:kern w:val="0"/>
          <w:sz w:val="24"/>
          <w:szCs w:val="24"/>
          <w14:ligatures w14:val="none"/>
        </w:rPr>
      </w:pPr>
      <w:r w:rsidRPr="007310FA">
        <w:rPr>
          <w:rFonts w:ascii="Times New Roman" w:eastAsia="Calibri" w:hAnsi="Times New Roman" w:cs="Times New Roman"/>
          <w:b/>
          <w:kern w:val="0"/>
          <w:sz w:val="24"/>
          <w:szCs w:val="24"/>
          <w14:ligatures w14:val="none"/>
        </w:rPr>
        <w:t>343 –</w:t>
      </w:r>
      <w:r w:rsidRPr="007310FA">
        <w:rPr>
          <w:rFonts w:ascii="Times New Roman" w:eastAsia="Calibri" w:hAnsi="Times New Roman" w:cs="Times New Roman"/>
          <w:kern w:val="0"/>
          <w:sz w:val="24"/>
          <w:szCs w:val="24"/>
          <w14:ligatures w14:val="none"/>
        </w:rPr>
        <w:t xml:space="preserve"> Neznatno povećanje u odnosu na prošlu godinu zbog povećanja cijena bankarskih usluga. </w:t>
      </w:r>
    </w:p>
    <w:p w14:paraId="4A10ABEE" w14:textId="3B55F90D" w:rsidR="007310FA" w:rsidRPr="007310FA" w:rsidRDefault="007310FA" w:rsidP="00F70C04">
      <w:pPr>
        <w:spacing w:after="0" w:line="276" w:lineRule="auto"/>
        <w:jc w:val="both"/>
        <w:rPr>
          <w:rFonts w:ascii="Times New Roman" w:eastAsia="Calibri" w:hAnsi="Times New Roman" w:cs="Times New Roman"/>
          <w:kern w:val="0"/>
          <w:sz w:val="24"/>
          <w:szCs w:val="24"/>
          <w14:ligatures w14:val="none"/>
        </w:rPr>
      </w:pPr>
      <w:r w:rsidRPr="007310FA">
        <w:rPr>
          <w:rFonts w:ascii="Times New Roman" w:eastAsia="Calibri" w:hAnsi="Times New Roman" w:cs="Times New Roman"/>
          <w:b/>
          <w:kern w:val="0"/>
          <w:sz w:val="24"/>
          <w:szCs w:val="24"/>
          <w14:ligatures w14:val="none"/>
        </w:rPr>
        <w:t>422 –</w:t>
      </w:r>
      <w:r w:rsidRPr="007310FA">
        <w:rPr>
          <w:rFonts w:ascii="Times New Roman" w:eastAsia="Calibri" w:hAnsi="Times New Roman" w:cs="Times New Roman"/>
          <w:kern w:val="0"/>
          <w:sz w:val="24"/>
          <w:szCs w:val="24"/>
          <w14:ligatures w14:val="none"/>
        </w:rPr>
        <w:t xml:space="preserve"> Povećanje u odnosu na prošlu godinu zbog nabave nove opreme financirane</w:t>
      </w:r>
      <w:r w:rsidR="001D427E">
        <w:rPr>
          <w:rFonts w:ascii="Times New Roman" w:eastAsia="Calibri" w:hAnsi="Times New Roman" w:cs="Times New Roman"/>
          <w:kern w:val="0"/>
          <w:sz w:val="24"/>
          <w:szCs w:val="24"/>
          <w14:ligatures w14:val="none"/>
        </w:rPr>
        <w:t xml:space="preserve"> 100%</w:t>
      </w:r>
      <w:r w:rsidRPr="007310FA">
        <w:rPr>
          <w:rFonts w:ascii="Times New Roman" w:eastAsia="Calibri" w:hAnsi="Times New Roman" w:cs="Times New Roman"/>
          <w:kern w:val="0"/>
          <w:sz w:val="24"/>
          <w:szCs w:val="24"/>
          <w14:ligatures w14:val="none"/>
        </w:rPr>
        <w:t xml:space="preserve"> iz Fonda solidarnosti Europske unije. </w:t>
      </w:r>
    </w:p>
    <w:p w14:paraId="37A029ED" w14:textId="466306C5" w:rsidR="007310FA" w:rsidRPr="007310FA" w:rsidRDefault="007310FA" w:rsidP="00F70C04">
      <w:pPr>
        <w:spacing w:after="0" w:line="276" w:lineRule="auto"/>
        <w:jc w:val="both"/>
        <w:rPr>
          <w:rFonts w:ascii="Times New Roman" w:eastAsia="Calibri" w:hAnsi="Times New Roman" w:cs="Times New Roman"/>
          <w:kern w:val="0"/>
          <w:sz w:val="24"/>
          <w:szCs w:val="24"/>
          <w14:ligatures w14:val="none"/>
        </w:rPr>
      </w:pPr>
      <w:r w:rsidRPr="007310FA">
        <w:rPr>
          <w:rFonts w:ascii="Times New Roman" w:eastAsia="Calibri" w:hAnsi="Times New Roman" w:cs="Times New Roman"/>
          <w:b/>
          <w:kern w:val="0"/>
          <w:sz w:val="24"/>
          <w:szCs w:val="24"/>
          <w14:ligatures w14:val="none"/>
        </w:rPr>
        <w:t>5453 –</w:t>
      </w:r>
      <w:r w:rsidR="001D427E">
        <w:rPr>
          <w:rFonts w:ascii="Times New Roman" w:eastAsia="Calibri" w:hAnsi="Times New Roman" w:cs="Times New Roman"/>
          <w:kern w:val="0"/>
          <w:sz w:val="24"/>
          <w:szCs w:val="24"/>
          <w14:ligatures w14:val="none"/>
        </w:rPr>
        <w:t xml:space="preserve"> Otplata glavnice z</w:t>
      </w:r>
      <w:r w:rsidRPr="007310FA">
        <w:rPr>
          <w:rFonts w:ascii="Times New Roman" w:eastAsia="Calibri" w:hAnsi="Times New Roman" w:cs="Times New Roman"/>
          <w:kern w:val="0"/>
          <w:sz w:val="24"/>
          <w:szCs w:val="24"/>
          <w14:ligatures w14:val="none"/>
        </w:rPr>
        <w:t xml:space="preserve">a nabavljeno šumsko vozilo iz 2020. godine, te </w:t>
      </w:r>
      <w:proofErr w:type="spellStart"/>
      <w:r w:rsidRPr="007310FA">
        <w:rPr>
          <w:rFonts w:ascii="Times New Roman" w:eastAsia="Calibri" w:hAnsi="Times New Roman" w:cs="Times New Roman"/>
          <w:kern w:val="0"/>
          <w:sz w:val="24"/>
          <w:szCs w:val="24"/>
          <w14:ligatures w14:val="none"/>
        </w:rPr>
        <w:t>kranske</w:t>
      </w:r>
      <w:proofErr w:type="spellEnd"/>
      <w:r w:rsidRPr="007310FA">
        <w:rPr>
          <w:rFonts w:ascii="Times New Roman" w:eastAsia="Calibri" w:hAnsi="Times New Roman" w:cs="Times New Roman"/>
          <w:kern w:val="0"/>
          <w:sz w:val="24"/>
          <w:szCs w:val="24"/>
          <w14:ligatures w14:val="none"/>
        </w:rPr>
        <w:t xml:space="preserve"> kosilice s </w:t>
      </w:r>
      <w:proofErr w:type="spellStart"/>
      <w:r w:rsidRPr="007310FA">
        <w:rPr>
          <w:rFonts w:ascii="Times New Roman" w:eastAsia="Calibri" w:hAnsi="Times New Roman" w:cs="Times New Roman"/>
          <w:kern w:val="0"/>
          <w:sz w:val="24"/>
          <w:szCs w:val="24"/>
          <w14:ligatures w14:val="none"/>
        </w:rPr>
        <w:t>malčerom</w:t>
      </w:r>
      <w:proofErr w:type="spellEnd"/>
      <w:r w:rsidRPr="007310FA">
        <w:rPr>
          <w:rFonts w:ascii="Times New Roman" w:eastAsia="Calibri" w:hAnsi="Times New Roman" w:cs="Times New Roman"/>
          <w:kern w:val="0"/>
          <w:sz w:val="24"/>
          <w:szCs w:val="24"/>
          <w14:ligatures w14:val="none"/>
        </w:rPr>
        <w:t xml:space="preserve"> iz 2022. godine prema otplatnom planu. </w:t>
      </w:r>
    </w:p>
    <w:p w14:paraId="6DF2A256" w14:textId="77777777" w:rsidR="002C0B81" w:rsidRDefault="002C0B81"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2E863CCE" w14:textId="77777777" w:rsidR="00502407" w:rsidRDefault="00502407"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3BC1ADF9" w14:textId="77777777" w:rsidR="001D427E" w:rsidRDefault="001D427E" w:rsidP="00F70C04">
      <w:pPr>
        <w:widowControl w:val="0"/>
        <w:suppressAutoHyphens/>
        <w:spacing w:after="0" w:line="276" w:lineRule="auto"/>
        <w:jc w:val="both"/>
        <w:rPr>
          <w:rFonts w:ascii="Times New Roman" w:eastAsia="Times New Roman" w:hAnsi="Times New Roman" w:cs="Times New Roman"/>
          <w:kern w:val="0"/>
          <w:sz w:val="24"/>
          <w:szCs w:val="24"/>
          <w14:ligatures w14:val="none"/>
        </w:rPr>
      </w:pPr>
    </w:p>
    <w:p w14:paraId="3E7C49F9" w14:textId="4DFE9C5E" w:rsidR="00502407" w:rsidRDefault="001D427E" w:rsidP="001D427E">
      <w:pPr>
        <w:widowControl w:val="0"/>
        <w:suppressAutoHyphens/>
        <w:spacing w:after="0" w:line="276" w:lineRule="auto"/>
        <w:jc w:val="both"/>
        <w:rPr>
          <w:rFonts w:ascii="Times New Roman" w:eastAsia="Times New Roman" w:hAnsi="Times New Roman" w:cs="Times New Roman"/>
          <w:kern w:val="0"/>
          <w:sz w:val="24"/>
          <w:szCs w:val="24"/>
          <w14:ligatures w14:val="none"/>
        </w:rPr>
      </w:pPr>
      <w:r w:rsidRPr="00502407">
        <w:rPr>
          <w:noProof/>
          <w:lang w:eastAsia="hr-HR"/>
        </w:rPr>
        <w:drawing>
          <wp:inline distT="0" distB="0" distL="0" distR="0" wp14:anchorId="2ABF4A88" wp14:editId="079B045F">
            <wp:extent cx="5759450" cy="403860"/>
            <wp:effectExtent l="0" t="0" r="0" b="0"/>
            <wp:docPr id="140046399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403860"/>
                    </a:xfrm>
                    <a:prstGeom prst="rect">
                      <a:avLst/>
                    </a:prstGeom>
                    <a:noFill/>
                    <a:ln>
                      <a:noFill/>
                    </a:ln>
                  </pic:spPr>
                </pic:pic>
              </a:graphicData>
            </a:graphic>
          </wp:inline>
        </w:drawing>
      </w:r>
    </w:p>
    <w:p w14:paraId="33AF2ED2" w14:textId="77777777" w:rsidR="00502407" w:rsidRDefault="00502407" w:rsidP="00D81E0F">
      <w:pPr>
        <w:widowControl w:val="0"/>
        <w:suppressAutoHyphens/>
        <w:spacing w:after="0" w:line="240" w:lineRule="auto"/>
        <w:jc w:val="both"/>
        <w:rPr>
          <w:rFonts w:ascii="Times New Roman" w:eastAsia="Times New Roman" w:hAnsi="Times New Roman" w:cs="Times New Roman"/>
          <w:kern w:val="0"/>
          <w:sz w:val="24"/>
          <w:szCs w:val="24"/>
          <w14:ligatures w14:val="none"/>
        </w:rPr>
      </w:pPr>
    </w:p>
    <w:p w14:paraId="0834E4CB" w14:textId="77777777" w:rsidR="00502407" w:rsidRPr="00D84D0C" w:rsidRDefault="00502407" w:rsidP="00D81E0F">
      <w:pPr>
        <w:widowControl w:val="0"/>
        <w:suppressAutoHyphens/>
        <w:spacing w:after="0" w:line="240" w:lineRule="auto"/>
        <w:jc w:val="both"/>
        <w:rPr>
          <w:rFonts w:ascii="Times New Roman" w:eastAsia="Times New Roman" w:hAnsi="Times New Roman" w:cs="Times New Roman"/>
          <w:kern w:val="0"/>
          <w:sz w:val="24"/>
          <w:szCs w:val="24"/>
          <w14:ligatures w14:val="none"/>
        </w:rPr>
      </w:pPr>
    </w:p>
    <w:p w14:paraId="4B2929CB" w14:textId="77777777" w:rsidR="00C231E6" w:rsidRPr="0085377E" w:rsidRDefault="00C231E6" w:rsidP="00D81E0F">
      <w:pPr>
        <w:jc w:val="both"/>
        <w:rPr>
          <w:rFonts w:ascii="Times New Roman" w:hAnsi="Times New Roman" w:cs="Times New Roman"/>
          <w:b/>
          <w:bCs/>
          <w:sz w:val="24"/>
          <w:szCs w:val="24"/>
        </w:rPr>
      </w:pPr>
    </w:p>
    <w:sectPr w:rsidR="00C231E6" w:rsidRPr="0085377E" w:rsidSect="00F70C0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684"/>
    <w:multiLevelType w:val="hybridMultilevel"/>
    <w:tmpl w:val="3D762F74"/>
    <w:lvl w:ilvl="0" w:tplc="596601C4">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E6"/>
    <w:rsid w:val="000918EF"/>
    <w:rsid w:val="00097C71"/>
    <w:rsid w:val="0012019F"/>
    <w:rsid w:val="001D427E"/>
    <w:rsid w:val="002B44BE"/>
    <w:rsid w:val="002C0B81"/>
    <w:rsid w:val="0033593C"/>
    <w:rsid w:val="00394589"/>
    <w:rsid w:val="00484EC0"/>
    <w:rsid w:val="00492571"/>
    <w:rsid w:val="004F7BE6"/>
    <w:rsid w:val="00502407"/>
    <w:rsid w:val="005E2FE7"/>
    <w:rsid w:val="00623DC5"/>
    <w:rsid w:val="00661290"/>
    <w:rsid w:val="007310FA"/>
    <w:rsid w:val="007C0012"/>
    <w:rsid w:val="007C4EEF"/>
    <w:rsid w:val="0085377E"/>
    <w:rsid w:val="008A2CB5"/>
    <w:rsid w:val="008B1AF2"/>
    <w:rsid w:val="008C1AC0"/>
    <w:rsid w:val="009D0B19"/>
    <w:rsid w:val="00A26E96"/>
    <w:rsid w:val="00B27FD4"/>
    <w:rsid w:val="00BB0240"/>
    <w:rsid w:val="00BB2B94"/>
    <w:rsid w:val="00BC0DCC"/>
    <w:rsid w:val="00BD7E1D"/>
    <w:rsid w:val="00C231E6"/>
    <w:rsid w:val="00C31E97"/>
    <w:rsid w:val="00C328D9"/>
    <w:rsid w:val="00C87585"/>
    <w:rsid w:val="00D22C78"/>
    <w:rsid w:val="00D7072B"/>
    <w:rsid w:val="00D81E0F"/>
    <w:rsid w:val="00D84D0C"/>
    <w:rsid w:val="00DD0AE9"/>
    <w:rsid w:val="00E25994"/>
    <w:rsid w:val="00F25EB2"/>
    <w:rsid w:val="00F70C04"/>
    <w:rsid w:val="00FB1A1D"/>
    <w:rsid w:val="00FD00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C231E6"/>
    <w:pPr>
      <w:widowControl w:val="0"/>
      <w:suppressAutoHyphens/>
      <w:spacing w:after="0" w:line="240" w:lineRule="auto"/>
    </w:pPr>
    <w:rPr>
      <w:rFonts w:ascii="Times New Roman" w:eastAsia="Times New Roman" w:hAnsi="Times New Roman" w:cs="Times New Roman"/>
      <w:kern w:val="0"/>
      <w:sz w:val="24"/>
      <w:szCs w:val="24"/>
      <w14:ligatures w14:val="none"/>
    </w:rPr>
  </w:style>
  <w:style w:type="character" w:customStyle="1" w:styleId="TijelotekstaChar">
    <w:name w:val="Tijelo teksta Char"/>
    <w:basedOn w:val="Zadanifontodlomka"/>
    <w:link w:val="Tijeloteksta"/>
    <w:uiPriority w:val="1"/>
    <w:rsid w:val="00C231E6"/>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F25EB2"/>
    <w:pPr>
      <w:widowControl w:val="0"/>
      <w:suppressAutoHyphens/>
      <w:spacing w:after="0" w:line="240" w:lineRule="auto"/>
    </w:pPr>
    <w:rPr>
      <w:rFonts w:ascii="Times New Roman" w:eastAsia="Times New Roman" w:hAnsi="Times New Roman" w:cs="Times New Roman"/>
      <w:kern w:val="0"/>
      <w:lang w:val="en-US"/>
      <w14:ligatures w14:val="none"/>
    </w:rPr>
  </w:style>
  <w:style w:type="table" w:customStyle="1" w:styleId="TableNormal">
    <w:name w:val="Table Normal"/>
    <w:uiPriority w:val="2"/>
    <w:semiHidden/>
    <w:unhideWhenUsed/>
    <w:qFormat/>
    <w:rsid w:val="00F25EB2"/>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Reetkatablice">
    <w:name w:val="Table Grid"/>
    <w:basedOn w:val="Obinatablica"/>
    <w:uiPriority w:val="39"/>
    <w:rsid w:val="00A26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70C0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70C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C231E6"/>
    <w:pPr>
      <w:widowControl w:val="0"/>
      <w:suppressAutoHyphens/>
      <w:spacing w:after="0" w:line="240" w:lineRule="auto"/>
    </w:pPr>
    <w:rPr>
      <w:rFonts w:ascii="Times New Roman" w:eastAsia="Times New Roman" w:hAnsi="Times New Roman" w:cs="Times New Roman"/>
      <w:kern w:val="0"/>
      <w:sz w:val="24"/>
      <w:szCs w:val="24"/>
      <w14:ligatures w14:val="none"/>
    </w:rPr>
  </w:style>
  <w:style w:type="character" w:customStyle="1" w:styleId="TijelotekstaChar">
    <w:name w:val="Tijelo teksta Char"/>
    <w:basedOn w:val="Zadanifontodlomka"/>
    <w:link w:val="Tijeloteksta"/>
    <w:uiPriority w:val="1"/>
    <w:rsid w:val="00C231E6"/>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F25EB2"/>
    <w:pPr>
      <w:widowControl w:val="0"/>
      <w:suppressAutoHyphens/>
      <w:spacing w:after="0" w:line="240" w:lineRule="auto"/>
    </w:pPr>
    <w:rPr>
      <w:rFonts w:ascii="Times New Roman" w:eastAsia="Times New Roman" w:hAnsi="Times New Roman" w:cs="Times New Roman"/>
      <w:kern w:val="0"/>
      <w:lang w:val="en-US"/>
      <w14:ligatures w14:val="none"/>
    </w:rPr>
  </w:style>
  <w:style w:type="table" w:customStyle="1" w:styleId="TableNormal">
    <w:name w:val="Table Normal"/>
    <w:uiPriority w:val="2"/>
    <w:semiHidden/>
    <w:unhideWhenUsed/>
    <w:qFormat/>
    <w:rsid w:val="00F25EB2"/>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Reetkatablice">
    <w:name w:val="Table Grid"/>
    <w:basedOn w:val="Obinatablica"/>
    <w:uiPriority w:val="39"/>
    <w:rsid w:val="00A26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70C0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70C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26199">
      <w:bodyDiv w:val="1"/>
      <w:marLeft w:val="0"/>
      <w:marRight w:val="0"/>
      <w:marTop w:val="0"/>
      <w:marBottom w:val="0"/>
      <w:divBdr>
        <w:top w:val="none" w:sz="0" w:space="0" w:color="auto"/>
        <w:left w:val="none" w:sz="0" w:space="0" w:color="auto"/>
        <w:bottom w:val="none" w:sz="0" w:space="0" w:color="auto"/>
        <w:right w:val="none" w:sz="0" w:space="0" w:color="auto"/>
      </w:divBdr>
    </w:div>
    <w:div w:id="1155955775">
      <w:bodyDiv w:val="1"/>
      <w:marLeft w:val="0"/>
      <w:marRight w:val="0"/>
      <w:marTop w:val="0"/>
      <w:marBottom w:val="0"/>
      <w:divBdr>
        <w:top w:val="none" w:sz="0" w:space="0" w:color="auto"/>
        <w:left w:val="none" w:sz="0" w:space="0" w:color="auto"/>
        <w:bottom w:val="none" w:sz="0" w:space="0" w:color="auto"/>
        <w:right w:val="none" w:sz="0" w:space="0" w:color="auto"/>
      </w:divBdr>
    </w:div>
    <w:div w:id="1210149285">
      <w:bodyDiv w:val="1"/>
      <w:marLeft w:val="0"/>
      <w:marRight w:val="0"/>
      <w:marTop w:val="0"/>
      <w:marBottom w:val="0"/>
      <w:divBdr>
        <w:top w:val="none" w:sz="0" w:space="0" w:color="auto"/>
        <w:left w:val="none" w:sz="0" w:space="0" w:color="auto"/>
        <w:bottom w:val="none" w:sz="0" w:space="0" w:color="auto"/>
        <w:right w:val="none" w:sz="0" w:space="0" w:color="auto"/>
      </w:divBdr>
    </w:div>
    <w:div w:id="130292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0CAE-6C8A-441F-8436-F06B68E0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1613</Words>
  <Characters>9197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Valerija Čondić</dc:creator>
  <cp:lastModifiedBy>Korisnik</cp:lastModifiedBy>
  <cp:revision>5</cp:revision>
  <dcterms:created xsi:type="dcterms:W3CDTF">2024-03-28T06:56:00Z</dcterms:created>
  <dcterms:modified xsi:type="dcterms:W3CDTF">2024-03-29T09:41:00Z</dcterms:modified>
</cp:coreProperties>
</file>