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E2" w:rsidRPr="002458F4" w:rsidRDefault="00E272E2" w:rsidP="00E272E2">
      <w:pPr>
        <w:jc w:val="center"/>
        <w:rPr>
          <w:rFonts w:ascii="Times New Roman" w:hAnsi="Times New Roman" w:cs="Times New Roman"/>
          <w:b/>
        </w:rPr>
      </w:pPr>
      <w:r w:rsidRPr="002458F4">
        <w:rPr>
          <w:rFonts w:ascii="Times New Roman" w:hAnsi="Times New Roman" w:cs="Times New Roman"/>
          <w:b/>
        </w:rPr>
        <w:t>OBAVIJEST</w:t>
      </w:r>
    </w:p>
    <w:p w:rsidR="002458F4" w:rsidRPr="002458F4" w:rsidRDefault="00E272E2" w:rsidP="002458F4">
      <w:pPr>
        <w:jc w:val="center"/>
        <w:rPr>
          <w:rFonts w:ascii="Times New Roman" w:hAnsi="Times New Roman" w:cs="Times New Roman"/>
          <w:b/>
        </w:rPr>
      </w:pPr>
      <w:r w:rsidRPr="002458F4">
        <w:rPr>
          <w:rFonts w:ascii="Times New Roman" w:hAnsi="Times New Roman" w:cs="Times New Roman"/>
          <w:b/>
        </w:rPr>
        <w:t>u svezi provedbe</w:t>
      </w:r>
      <w:r w:rsidR="002458F4">
        <w:rPr>
          <w:rFonts w:ascii="Times New Roman" w:hAnsi="Times New Roman" w:cs="Times New Roman"/>
          <w:b/>
        </w:rPr>
        <w:t xml:space="preserve"> natječaja</w:t>
      </w:r>
    </w:p>
    <w:p w:rsidR="002458F4" w:rsidRPr="002458F4" w:rsidRDefault="002458F4" w:rsidP="002458F4">
      <w:pPr>
        <w:spacing w:after="0" w:line="240" w:lineRule="auto"/>
        <w:jc w:val="center"/>
        <w:rPr>
          <w:rFonts w:ascii="Times New Roman" w:eastAsia="Times New Roman" w:hAnsi="Times New Roman" w:cs="Times New Roman"/>
          <w:lang w:eastAsia="hr-HR"/>
        </w:rPr>
      </w:pPr>
      <w:r w:rsidRPr="002458F4">
        <w:rPr>
          <w:rFonts w:ascii="Times New Roman" w:eastAsia="Times New Roman" w:hAnsi="Times New Roman" w:cs="Times New Roman"/>
          <w:lang w:eastAsia="hr-HR"/>
        </w:rPr>
        <w:t>za prijem u radni odnos za radno mjesto</w:t>
      </w:r>
    </w:p>
    <w:p w:rsidR="002458F4" w:rsidRPr="002458F4" w:rsidRDefault="002458F4" w:rsidP="002458F4">
      <w:pPr>
        <w:spacing w:after="0" w:line="240" w:lineRule="auto"/>
        <w:jc w:val="center"/>
        <w:rPr>
          <w:rFonts w:ascii="Times New Roman" w:eastAsia="Times New Roman" w:hAnsi="Times New Roman" w:cs="Times New Roman"/>
          <w:b/>
          <w:lang w:val="en-US" w:eastAsia="hr-HR"/>
        </w:rPr>
      </w:pPr>
      <w:r w:rsidRPr="002458F4">
        <w:rPr>
          <w:rFonts w:ascii="Times New Roman" w:eastAsia="Times New Roman" w:hAnsi="Times New Roman" w:cs="Times New Roman"/>
          <w:b/>
          <w:lang w:eastAsia="hr-HR"/>
        </w:rPr>
        <w:t xml:space="preserve"> </w:t>
      </w:r>
      <w:r w:rsidR="009D393D">
        <w:rPr>
          <w:rFonts w:ascii="Times New Roman" w:eastAsia="Times New Roman" w:hAnsi="Times New Roman" w:cs="Times New Roman"/>
          <w:b/>
          <w:lang w:val="en-US" w:eastAsia="hr-HR"/>
        </w:rPr>
        <w:t>ADMINISTRATIVNI</w:t>
      </w:r>
      <w:r w:rsidRPr="002458F4">
        <w:rPr>
          <w:rFonts w:ascii="Times New Roman" w:eastAsia="Times New Roman" w:hAnsi="Times New Roman" w:cs="Times New Roman"/>
          <w:b/>
          <w:lang w:val="en-US" w:eastAsia="hr-HR"/>
        </w:rPr>
        <w:t xml:space="preserve"> REFERENT</w:t>
      </w:r>
    </w:p>
    <w:p w:rsidR="002458F4" w:rsidRPr="002458F4" w:rsidRDefault="002458F4" w:rsidP="002458F4">
      <w:pPr>
        <w:spacing w:after="0" w:line="240" w:lineRule="auto"/>
        <w:jc w:val="center"/>
        <w:rPr>
          <w:rFonts w:ascii="Times New Roman" w:eastAsia="Times New Roman" w:hAnsi="Times New Roman" w:cs="Times New Roman"/>
          <w:lang w:eastAsia="hr-HR"/>
        </w:rPr>
      </w:pPr>
      <w:r w:rsidRPr="002458F4">
        <w:rPr>
          <w:rFonts w:ascii="Times New Roman" w:eastAsia="Times New Roman" w:hAnsi="Times New Roman" w:cs="Times New Roman"/>
          <w:lang w:eastAsia="hr-HR"/>
        </w:rPr>
        <w:t>– 1 izvršitelj (m/ž)</w:t>
      </w:r>
    </w:p>
    <w:p w:rsidR="002458F4" w:rsidRPr="002458F4" w:rsidRDefault="002458F4" w:rsidP="002458F4">
      <w:pPr>
        <w:spacing w:after="0" w:line="240" w:lineRule="auto"/>
        <w:ind w:left="1080"/>
        <w:jc w:val="center"/>
        <w:rPr>
          <w:rFonts w:ascii="Times New Roman" w:eastAsia="Times New Roman" w:hAnsi="Times New Roman" w:cs="Times New Roman"/>
          <w:lang w:eastAsia="hr-HR"/>
        </w:rPr>
      </w:pPr>
      <w:r w:rsidRPr="002458F4">
        <w:rPr>
          <w:rFonts w:ascii="Times New Roman" w:eastAsia="Times New Roman" w:hAnsi="Times New Roman" w:cs="Times New Roman"/>
          <w:lang w:eastAsia="hr-HR"/>
        </w:rPr>
        <w:t>na određeno vrijeme s punim radnim vremenom (zamjena privremeno odsutne djelatnice do povratka djelatnice na posao)</w:t>
      </w:r>
    </w:p>
    <w:p w:rsidR="00E272E2" w:rsidRPr="00E272E2" w:rsidRDefault="00E272E2" w:rsidP="002458F4">
      <w:pPr>
        <w:jc w:val="center"/>
        <w:rPr>
          <w:rFonts w:ascii="Times New Roman" w:hAnsi="Times New Roman" w:cs="Times New Roman"/>
        </w:rPr>
      </w:pPr>
    </w:p>
    <w:p w:rsidR="00E272E2" w:rsidRPr="00E272E2" w:rsidRDefault="00E272E2" w:rsidP="00E272E2">
      <w:pPr>
        <w:rPr>
          <w:rFonts w:ascii="Times New Roman" w:hAnsi="Times New Roman" w:cs="Times New Roman"/>
        </w:rPr>
      </w:pPr>
    </w:p>
    <w:p w:rsidR="00E272E2" w:rsidRPr="00E272E2" w:rsidRDefault="002458F4" w:rsidP="00E272E2">
      <w:pPr>
        <w:jc w:val="both"/>
        <w:rPr>
          <w:rFonts w:ascii="Times New Roman" w:hAnsi="Times New Roman" w:cs="Times New Roman"/>
        </w:rPr>
      </w:pPr>
      <w:r>
        <w:rPr>
          <w:rFonts w:ascii="Times New Roman" w:hAnsi="Times New Roman" w:cs="Times New Roman"/>
        </w:rPr>
        <w:t>Zapovjednik</w:t>
      </w:r>
      <w:r w:rsidR="00E272E2" w:rsidRPr="00E272E2">
        <w:rPr>
          <w:rFonts w:ascii="Times New Roman" w:hAnsi="Times New Roman" w:cs="Times New Roman"/>
        </w:rPr>
        <w:t xml:space="preserve"> Javne vatrogasne </w:t>
      </w:r>
      <w:r>
        <w:rPr>
          <w:rFonts w:ascii="Times New Roman" w:hAnsi="Times New Roman" w:cs="Times New Roman"/>
        </w:rPr>
        <w:t>postrojbe grada Vodica raspisao</w:t>
      </w:r>
      <w:r w:rsidR="00E272E2" w:rsidRPr="00E272E2">
        <w:rPr>
          <w:rFonts w:ascii="Times New Roman" w:hAnsi="Times New Roman" w:cs="Times New Roman"/>
        </w:rPr>
        <w:t xml:space="preserve"> je natječaj za </w:t>
      </w:r>
      <w:r>
        <w:rPr>
          <w:rFonts w:ascii="Times New Roman" w:hAnsi="Times New Roman" w:cs="Times New Roman"/>
        </w:rPr>
        <w:t xml:space="preserve">zasnivanje radnog odnosa na </w:t>
      </w:r>
      <w:r w:rsidR="007B6DC4">
        <w:rPr>
          <w:rFonts w:ascii="Times New Roman" w:hAnsi="Times New Roman" w:cs="Times New Roman"/>
        </w:rPr>
        <w:t>određeno vrijeme s punim radnim vremenom</w:t>
      </w:r>
      <w:r w:rsidR="00E272E2" w:rsidRPr="00E272E2">
        <w:rPr>
          <w:rFonts w:ascii="Times New Roman" w:hAnsi="Times New Roman" w:cs="Times New Roman"/>
        </w:rPr>
        <w:t xml:space="preserve"> za radno </w:t>
      </w:r>
      <w:r w:rsidR="009D393D">
        <w:rPr>
          <w:rFonts w:ascii="Times New Roman" w:hAnsi="Times New Roman" w:cs="Times New Roman"/>
        </w:rPr>
        <w:t>mjesto administrativn</w:t>
      </w:r>
      <w:r w:rsidR="007B6DC4">
        <w:rPr>
          <w:rFonts w:ascii="Times New Roman" w:hAnsi="Times New Roman" w:cs="Times New Roman"/>
        </w:rPr>
        <w:t xml:space="preserve">i referent do povratka odsutne djelatnice na posao. </w:t>
      </w:r>
    </w:p>
    <w:p w:rsidR="00E272E2" w:rsidRPr="00E272E2" w:rsidRDefault="00712732" w:rsidP="00E272E2">
      <w:pPr>
        <w:jc w:val="both"/>
        <w:rPr>
          <w:rFonts w:ascii="Times New Roman" w:hAnsi="Times New Roman" w:cs="Times New Roman"/>
        </w:rPr>
      </w:pPr>
      <w:r>
        <w:rPr>
          <w:rFonts w:ascii="Times New Roman" w:hAnsi="Times New Roman" w:cs="Times New Roman"/>
        </w:rPr>
        <w:t>N</w:t>
      </w:r>
      <w:r w:rsidR="009D393D">
        <w:rPr>
          <w:rFonts w:ascii="Times New Roman" w:hAnsi="Times New Roman" w:cs="Times New Roman"/>
        </w:rPr>
        <w:t>atječaj je objavljen __. veljače 2024.</w:t>
      </w:r>
      <w:r w:rsidR="00616105">
        <w:rPr>
          <w:rFonts w:ascii="Times New Roman" w:hAnsi="Times New Roman" w:cs="Times New Roman"/>
        </w:rPr>
        <w:t xml:space="preserve"> godine </w:t>
      </w:r>
      <w:r w:rsidR="00E272E2" w:rsidRPr="00E272E2">
        <w:rPr>
          <w:rFonts w:ascii="Times New Roman" w:hAnsi="Times New Roman" w:cs="Times New Roman"/>
        </w:rPr>
        <w:t xml:space="preserve">na Hrvatskom zavodu za zapošljavanje – Područni ured Šibenik, na web stranici Javne vatrogasne postrojbe grada Vodica – </w:t>
      </w:r>
      <w:proofErr w:type="spellStart"/>
      <w:r w:rsidR="00E272E2" w:rsidRPr="00E272E2">
        <w:rPr>
          <w:rFonts w:ascii="Times New Roman" w:hAnsi="Times New Roman" w:cs="Times New Roman"/>
        </w:rPr>
        <w:t>www.jvp</w:t>
      </w:r>
      <w:proofErr w:type="spellEnd"/>
      <w:r w:rsidR="00E272E2" w:rsidRPr="00E272E2">
        <w:rPr>
          <w:rFonts w:ascii="Times New Roman" w:hAnsi="Times New Roman" w:cs="Times New Roman"/>
        </w:rPr>
        <w:t>-</w:t>
      </w:r>
      <w:proofErr w:type="spellStart"/>
      <w:r w:rsidR="00E272E2" w:rsidRPr="00E272E2">
        <w:rPr>
          <w:rFonts w:ascii="Times New Roman" w:hAnsi="Times New Roman" w:cs="Times New Roman"/>
        </w:rPr>
        <w:t>vodice.hr</w:t>
      </w:r>
      <w:proofErr w:type="spellEnd"/>
      <w:r>
        <w:rPr>
          <w:rFonts w:ascii="Times New Roman" w:hAnsi="Times New Roman" w:cs="Times New Roman"/>
        </w:rPr>
        <w:t xml:space="preserve"> i na oglasnoj ploči</w:t>
      </w:r>
      <w:r w:rsidR="00E272E2" w:rsidRPr="00E272E2">
        <w:rPr>
          <w:rFonts w:ascii="Times New Roman" w:hAnsi="Times New Roman" w:cs="Times New Roman"/>
        </w:rPr>
        <w:t xml:space="preserve"> u Javnoj vatrogasnoj postr</w:t>
      </w:r>
      <w:r w:rsidR="007B6DC4">
        <w:rPr>
          <w:rFonts w:ascii="Times New Roman" w:hAnsi="Times New Roman" w:cs="Times New Roman"/>
        </w:rPr>
        <w:t>ojbi grada Vodica</w:t>
      </w:r>
      <w:r w:rsidR="00E272E2" w:rsidRPr="00E272E2">
        <w:rPr>
          <w:rFonts w:ascii="Times New Roman" w:hAnsi="Times New Roman" w:cs="Times New Roman"/>
        </w:rPr>
        <w:t xml:space="preserve">.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 xml:space="preserve">Prijave na natječaj podnose se u roku od 8 (osam) dana od dana objave natječaja.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 xml:space="preserve">Informacije o natječaju mogu se dobiti u Javnoj vatrogasnoj postrojbi grada Vodica, Magistrala 93, Vodice ili na telefon 022 441 324.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 xml:space="preserve"> </w:t>
      </w:r>
    </w:p>
    <w:p w:rsidR="00E272E2" w:rsidRPr="006E7F40" w:rsidRDefault="00E272E2" w:rsidP="00E272E2">
      <w:pPr>
        <w:jc w:val="both"/>
        <w:rPr>
          <w:rFonts w:ascii="Times New Roman" w:hAnsi="Times New Roman" w:cs="Times New Roman"/>
          <w:b/>
        </w:rPr>
      </w:pPr>
      <w:r w:rsidRPr="006E7F40">
        <w:rPr>
          <w:rFonts w:ascii="Times New Roman" w:hAnsi="Times New Roman" w:cs="Times New Roman"/>
          <w:b/>
        </w:rPr>
        <w:t xml:space="preserve">PODACI O PLAĆI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Osnovn</w:t>
      </w:r>
      <w:r w:rsidR="00FF4E11">
        <w:rPr>
          <w:rFonts w:ascii="Times New Roman" w:hAnsi="Times New Roman" w:cs="Times New Roman"/>
        </w:rPr>
        <w:t>u bruto pla</w:t>
      </w:r>
      <w:r w:rsidR="009D393D">
        <w:rPr>
          <w:rFonts w:ascii="Times New Roman" w:hAnsi="Times New Roman" w:cs="Times New Roman"/>
        </w:rPr>
        <w:t>ću radnog mjesta administrativni</w:t>
      </w:r>
      <w:r w:rsidR="00FF4E11">
        <w:rPr>
          <w:rFonts w:ascii="Times New Roman" w:hAnsi="Times New Roman" w:cs="Times New Roman"/>
        </w:rPr>
        <w:t xml:space="preserve"> referent</w:t>
      </w:r>
      <w:r w:rsidRPr="00E272E2">
        <w:rPr>
          <w:rFonts w:ascii="Times New Roman" w:hAnsi="Times New Roman" w:cs="Times New Roman"/>
        </w:rPr>
        <w:t xml:space="preserve"> sačinjava umnožak</w:t>
      </w:r>
      <w:r>
        <w:rPr>
          <w:rFonts w:ascii="Times New Roman" w:hAnsi="Times New Roman" w:cs="Times New Roman"/>
        </w:rPr>
        <w:t xml:space="preserve"> </w:t>
      </w:r>
      <w:r w:rsidR="009D393D">
        <w:rPr>
          <w:rFonts w:ascii="Times New Roman" w:hAnsi="Times New Roman" w:cs="Times New Roman"/>
        </w:rPr>
        <w:t>koeficijenta radnog mjesta 1,30</w:t>
      </w:r>
      <w:r w:rsidR="007B6DC4">
        <w:rPr>
          <w:rFonts w:ascii="Times New Roman" w:hAnsi="Times New Roman" w:cs="Times New Roman"/>
        </w:rPr>
        <w:t xml:space="preserve"> i </w:t>
      </w:r>
      <w:r w:rsidR="009D393D" w:rsidRPr="009D393D">
        <w:rPr>
          <w:rFonts w:ascii="Times New Roman" w:hAnsi="Times New Roman" w:cs="Times New Roman"/>
        </w:rPr>
        <w:t>osnovice za izračun plaće za državne službenike i namještenike određene odlukom Vlade RH.</w:t>
      </w:r>
      <w:r w:rsidR="009D393D">
        <w:rPr>
          <w:rFonts w:ascii="Times New Roman" w:hAnsi="Times New Roman" w:cs="Times New Roman"/>
        </w:rPr>
        <w:t xml:space="preserve"> </w:t>
      </w:r>
      <w:r w:rsidR="007B6DC4">
        <w:rPr>
          <w:rFonts w:ascii="Times New Roman" w:hAnsi="Times New Roman" w:cs="Times New Roman"/>
        </w:rPr>
        <w:t>koja</w:t>
      </w:r>
      <w:r w:rsidR="009D393D">
        <w:rPr>
          <w:rFonts w:ascii="Times New Roman" w:hAnsi="Times New Roman" w:cs="Times New Roman"/>
        </w:rPr>
        <w:t xml:space="preserve"> iznosi 947,18 eura</w:t>
      </w:r>
      <w:r w:rsidRPr="00E272E2">
        <w:rPr>
          <w:rFonts w:ascii="Times New Roman" w:hAnsi="Times New Roman" w:cs="Times New Roman"/>
        </w:rPr>
        <w:t xml:space="preserve">. Za svaku godinu radnog staža plaća se uvećava za 0,5%.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 xml:space="preserve"> </w:t>
      </w:r>
    </w:p>
    <w:p w:rsidR="00E272E2" w:rsidRPr="006E7F40" w:rsidRDefault="00E272E2" w:rsidP="00E272E2">
      <w:pPr>
        <w:jc w:val="both"/>
        <w:rPr>
          <w:rFonts w:ascii="Times New Roman" w:hAnsi="Times New Roman" w:cs="Times New Roman"/>
          <w:b/>
        </w:rPr>
      </w:pPr>
      <w:r w:rsidRPr="006E7F40">
        <w:rPr>
          <w:rFonts w:ascii="Times New Roman" w:hAnsi="Times New Roman" w:cs="Times New Roman"/>
          <w:b/>
        </w:rPr>
        <w:t>KRATAK OPIS POSLOVA RADNOG MJESTA</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vodi propisane uredske evidencije ( uredski upisnik, UP upisnik i registar), </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zadužuje i razvodi akta i predmete,</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obavlja usklađivanje rada postrojbe sa obvezama iz zakona,  </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priprema izvješća i statističke podatke postrojbe,  </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vodi evidenciju putnih naloga i terenskog rada, </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prisustvuje sjednicama Vatrogasnog vijeća i vodi zapisnik, </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obavlja poslove arhiviranja akata i predmeta, </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prima i otprema poštu,  </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predlaže donošenje plana klasifikacijskih i brojčanih oznaka stvaratelja i primatelja pismena,</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prati propise u svezi uredskog poslovanja, </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 xml:space="preserve">čuva arhivsko gradivo te istekom propisanih rokova za arhiviranje i čuvanje arhivske i    </w:t>
      </w:r>
      <w:proofErr w:type="spellStart"/>
      <w:r w:rsidRPr="009D393D">
        <w:rPr>
          <w:rFonts w:ascii="Times New Roman" w:hAnsi="Times New Roman" w:cs="Times New Roman"/>
        </w:rPr>
        <w:t>registraturne</w:t>
      </w:r>
      <w:proofErr w:type="spellEnd"/>
      <w:r w:rsidRPr="009D393D">
        <w:rPr>
          <w:rFonts w:ascii="Times New Roman" w:hAnsi="Times New Roman" w:cs="Times New Roman"/>
        </w:rPr>
        <w:t xml:space="preserve"> građe vrši izlučivanje i uništavanje arhivske i </w:t>
      </w:r>
      <w:proofErr w:type="spellStart"/>
      <w:r w:rsidRPr="009D393D">
        <w:rPr>
          <w:rFonts w:ascii="Times New Roman" w:hAnsi="Times New Roman" w:cs="Times New Roman"/>
        </w:rPr>
        <w:t>registraturne</w:t>
      </w:r>
      <w:proofErr w:type="spellEnd"/>
      <w:r w:rsidRPr="009D393D">
        <w:rPr>
          <w:rFonts w:ascii="Times New Roman" w:hAnsi="Times New Roman" w:cs="Times New Roman"/>
        </w:rPr>
        <w:t xml:space="preserve"> građe,</w:t>
      </w:r>
    </w:p>
    <w:p w:rsidR="009D393D" w:rsidRPr="009D393D" w:rsidRDefault="009D393D" w:rsidP="009D393D">
      <w:pPr>
        <w:spacing w:after="0"/>
        <w:ind w:left="720"/>
        <w:jc w:val="both"/>
        <w:rPr>
          <w:rFonts w:ascii="Times New Roman" w:hAnsi="Times New Roman" w:cs="Times New Roman"/>
        </w:rPr>
      </w:pPr>
      <w:r w:rsidRPr="009D393D">
        <w:rPr>
          <w:rFonts w:ascii="Times New Roman" w:hAnsi="Times New Roman" w:cs="Times New Roman"/>
        </w:rPr>
        <w:t>•</w:t>
      </w:r>
      <w:r w:rsidRPr="009D393D">
        <w:rPr>
          <w:rFonts w:ascii="Times New Roman" w:hAnsi="Times New Roman" w:cs="Times New Roman"/>
        </w:rPr>
        <w:tab/>
        <w:t>vodi evidenciju o personalnim dosjeima i bazama podataka djelatnika,</w:t>
      </w:r>
    </w:p>
    <w:p w:rsidR="00712732" w:rsidRDefault="009D393D" w:rsidP="009D393D">
      <w:pPr>
        <w:spacing w:after="0"/>
        <w:ind w:left="720"/>
        <w:jc w:val="both"/>
        <w:rPr>
          <w:rFonts w:ascii="Times New Roman" w:hAnsi="Times New Roman" w:cs="Times New Roman"/>
        </w:rPr>
      </w:pPr>
      <w:r w:rsidRPr="009D393D">
        <w:rPr>
          <w:rFonts w:ascii="Times New Roman" w:hAnsi="Times New Roman" w:cs="Times New Roman"/>
        </w:rPr>
        <w:lastRenderedPageBreak/>
        <w:t>•</w:t>
      </w:r>
      <w:r w:rsidRPr="009D393D">
        <w:rPr>
          <w:rFonts w:ascii="Times New Roman" w:hAnsi="Times New Roman" w:cs="Times New Roman"/>
        </w:rPr>
        <w:tab/>
        <w:t>obavlja i ostale poslove iz svoje nadležnosti, kao i ostale poslove prema nalogu zapovjednika.</w:t>
      </w:r>
    </w:p>
    <w:p w:rsidR="009D393D" w:rsidRDefault="009D393D" w:rsidP="009D393D">
      <w:pPr>
        <w:spacing w:after="0"/>
        <w:ind w:left="720"/>
        <w:jc w:val="both"/>
        <w:rPr>
          <w:rFonts w:ascii="Times New Roman" w:hAnsi="Times New Roman" w:cs="Times New Roman"/>
        </w:rPr>
      </w:pPr>
    </w:p>
    <w:p w:rsidR="00E272E2" w:rsidRDefault="00712732" w:rsidP="00E272E2">
      <w:pPr>
        <w:jc w:val="both"/>
        <w:rPr>
          <w:rFonts w:ascii="Times New Roman" w:hAnsi="Times New Roman" w:cs="Times New Roman"/>
        </w:rPr>
      </w:pPr>
      <w:r>
        <w:rPr>
          <w:rFonts w:ascii="Times New Roman" w:hAnsi="Times New Roman" w:cs="Times New Roman"/>
        </w:rPr>
        <w:t>Radno vrijeme za navedeno radno mjesto je ponedjeljak – petak od 07</w:t>
      </w:r>
      <w:r>
        <w:rPr>
          <w:rFonts w:ascii="Times New Roman" w:hAnsi="Times New Roman" w:cs="Times New Roman"/>
          <w:vertAlign w:val="superscript"/>
        </w:rPr>
        <w:t xml:space="preserve">00 </w:t>
      </w:r>
      <w:r>
        <w:rPr>
          <w:rFonts w:ascii="Times New Roman" w:hAnsi="Times New Roman" w:cs="Times New Roman"/>
        </w:rPr>
        <w:t>- 15</w:t>
      </w:r>
      <w:r>
        <w:rPr>
          <w:rFonts w:ascii="Times New Roman" w:hAnsi="Times New Roman" w:cs="Times New Roman"/>
          <w:vertAlign w:val="superscript"/>
        </w:rPr>
        <w:t>00</w:t>
      </w:r>
      <w:r>
        <w:rPr>
          <w:rFonts w:ascii="Times New Roman" w:hAnsi="Times New Roman" w:cs="Times New Roman"/>
        </w:rPr>
        <w:t xml:space="preserve">.  </w:t>
      </w:r>
    </w:p>
    <w:p w:rsidR="00C34F8A" w:rsidRPr="00E272E2" w:rsidRDefault="00C34F8A" w:rsidP="00E272E2">
      <w:pPr>
        <w:jc w:val="both"/>
        <w:rPr>
          <w:rFonts w:ascii="Times New Roman" w:hAnsi="Times New Roman" w:cs="Times New Roman"/>
        </w:rPr>
      </w:pPr>
    </w:p>
    <w:p w:rsidR="00E272E2" w:rsidRPr="006E7F40" w:rsidRDefault="00E272E2" w:rsidP="00E272E2">
      <w:pPr>
        <w:jc w:val="both"/>
        <w:rPr>
          <w:rFonts w:ascii="Times New Roman" w:hAnsi="Times New Roman" w:cs="Times New Roman"/>
          <w:b/>
        </w:rPr>
      </w:pPr>
      <w:r w:rsidRPr="006E7F40">
        <w:rPr>
          <w:rFonts w:ascii="Times New Roman" w:hAnsi="Times New Roman" w:cs="Times New Roman"/>
          <w:b/>
        </w:rPr>
        <w:t xml:space="preserve">PRETHODNA PROVJERA ZNANJA I SPOSOBNOSTI KANDIDATA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Prethodna provjera znanja i sposobnosti kandidata obuhvaća pisano testiranje. Pisani</w:t>
      </w:r>
      <w:r w:rsidR="00C34F8A">
        <w:rPr>
          <w:rFonts w:ascii="Times New Roman" w:hAnsi="Times New Roman" w:cs="Times New Roman"/>
        </w:rPr>
        <w:t xml:space="preserve"> test sastojat će se od ukupno 2</w:t>
      </w:r>
      <w:r w:rsidRPr="00E272E2">
        <w:rPr>
          <w:rFonts w:ascii="Times New Roman" w:hAnsi="Times New Roman" w:cs="Times New Roman"/>
        </w:rPr>
        <w:t xml:space="preserve">0 pitanja, u većini po principu odabira između ponuđenih odgovora.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 xml:space="preserve">Intervju se provodi samo s kandidatima koji ostvare najmanje 50% ukupnog broja bodova na pismenom testiranju.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 xml:space="preserve">Kandidati su obvezni pristupiti prethodnoj provjeri znanja i sposobnosti putem pisanog testa. Ako kandidat ne pristupi testiranju smatra se da je povukao prijavu na natječaj.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Vrijeme održavanja prethodne provjere znanja i sposobnosti kandidata biti će objavljeno na web stranici Javne vat</w:t>
      </w:r>
      <w:r w:rsidR="006E7F40">
        <w:rPr>
          <w:rFonts w:ascii="Times New Roman" w:hAnsi="Times New Roman" w:cs="Times New Roman"/>
        </w:rPr>
        <w:t>rogasne postrojbe grada Vodica (</w:t>
      </w:r>
      <w:proofErr w:type="spellStart"/>
      <w:r w:rsidR="006E7F40">
        <w:rPr>
          <w:rFonts w:ascii="Times New Roman" w:hAnsi="Times New Roman" w:cs="Times New Roman"/>
        </w:rPr>
        <w:t>www.jvp</w:t>
      </w:r>
      <w:proofErr w:type="spellEnd"/>
      <w:r w:rsidR="006E7F40">
        <w:rPr>
          <w:rFonts w:ascii="Times New Roman" w:hAnsi="Times New Roman" w:cs="Times New Roman"/>
        </w:rPr>
        <w:t>-</w:t>
      </w:r>
      <w:proofErr w:type="spellStart"/>
      <w:r w:rsidR="006E7F40">
        <w:rPr>
          <w:rFonts w:ascii="Times New Roman" w:hAnsi="Times New Roman" w:cs="Times New Roman"/>
        </w:rPr>
        <w:t>vodice</w:t>
      </w:r>
      <w:r w:rsidRPr="00E272E2">
        <w:rPr>
          <w:rFonts w:ascii="Times New Roman" w:hAnsi="Times New Roman" w:cs="Times New Roman"/>
        </w:rPr>
        <w:t>.hr</w:t>
      </w:r>
      <w:proofErr w:type="spellEnd"/>
      <w:r w:rsidRPr="00E272E2">
        <w:rPr>
          <w:rFonts w:ascii="Times New Roman" w:hAnsi="Times New Roman" w:cs="Times New Roman"/>
        </w:rPr>
        <w:t>) i na oglasnoj ploči Javne vat</w:t>
      </w:r>
      <w:r w:rsidR="006E7F40">
        <w:rPr>
          <w:rFonts w:ascii="Times New Roman" w:hAnsi="Times New Roman" w:cs="Times New Roman"/>
        </w:rPr>
        <w:t>rogasne postrojbe grada Vodica</w:t>
      </w:r>
      <w:r w:rsidRPr="00E272E2">
        <w:rPr>
          <w:rFonts w:ascii="Times New Roman" w:hAnsi="Times New Roman" w:cs="Times New Roman"/>
        </w:rPr>
        <w:t xml:space="preserve"> najkasnije 5 (pet) dana prije održavanja provjere. </w:t>
      </w:r>
    </w:p>
    <w:p w:rsidR="00E272E2" w:rsidRPr="00E272E2" w:rsidRDefault="00E272E2" w:rsidP="00E272E2">
      <w:pPr>
        <w:jc w:val="both"/>
        <w:rPr>
          <w:rFonts w:ascii="Times New Roman" w:hAnsi="Times New Roman" w:cs="Times New Roman"/>
        </w:rPr>
      </w:pPr>
      <w:r w:rsidRPr="00E272E2">
        <w:rPr>
          <w:rFonts w:ascii="Times New Roman" w:hAnsi="Times New Roman" w:cs="Times New Roman"/>
        </w:rPr>
        <w:t xml:space="preserve"> </w:t>
      </w:r>
    </w:p>
    <w:p w:rsidR="006E7F40" w:rsidRPr="006E7F40" w:rsidRDefault="006E7F40" w:rsidP="006E7F40">
      <w:pPr>
        <w:jc w:val="both"/>
        <w:rPr>
          <w:rFonts w:ascii="Times New Roman" w:hAnsi="Times New Roman" w:cs="Times New Roman"/>
          <w:b/>
        </w:rPr>
      </w:pPr>
      <w:r w:rsidRPr="006E7F40">
        <w:rPr>
          <w:rFonts w:ascii="Times New Roman" w:hAnsi="Times New Roman" w:cs="Times New Roman"/>
          <w:b/>
        </w:rPr>
        <w:t xml:space="preserve">NAČIN OBAVLJANJA PRETHODNE PROVJERE ZNANJA I SPOSOBNOSTI  </w:t>
      </w:r>
    </w:p>
    <w:p w:rsidR="006E7F40" w:rsidRPr="006E7F40" w:rsidRDefault="006E7F40" w:rsidP="006E7F40">
      <w:pPr>
        <w:jc w:val="both"/>
        <w:rPr>
          <w:rFonts w:ascii="Times New Roman" w:hAnsi="Times New Roman" w:cs="Times New Roman"/>
        </w:rPr>
      </w:pPr>
      <w:r w:rsidRPr="006E7F40">
        <w:rPr>
          <w:rFonts w:ascii="Times New Roman" w:hAnsi="Times New Roman" w:cs="Times New Roman"/>
        </w:rPr>
        <w:t>Prethodna provjera znanja i sposobnosti obavlja se putem pisanog testiranja i intervjua.  Prethodnoj provjeri mogu pristupiti samo kandidati koji is</w:t>
      </w:r>
      <w:r w:rsidR="0082724C">
        <w:rPr>
          <w:rFonts w:ascii="Times New Roman" w:hAnsi="Times New Roman" w:cs="Times New Roman"/>
        </w:rPr>
        <w:t>punjavaju formalne uvjete natječaja</w:t>
      </w:r>
      <w:r w:rsidRPr="006E7F40">
        <w:rPr>
          <w:rFonts w:ascii="Times New Roman" w:hAnsi="Times New Roman" w:cs="Times New Roman"/>
        </w:rPr>
        <w:t>.  Kandidati koji ne ispun</w:t>
      </w:r>
      <w:r w:rsidR="0082724C">
        <w:rPr>
          <w:rFonts w:ascii="Times New Roman" w:hAnsi="Times New Roman" w:cs="Times New Roman"/>
        </w:rPr>
        <w:t>javaju formalne uvjete iz natječaja</w:t>
      </w:r>
      <w:r w:rsidRPr="006E7F40">
        <w:rPr>
          <w:rFonts w:ascii="Times New Roman" w:hAnsi="Times New Roman" w:cs="Times New Roman"/>
        </w:rPr>
        <w:t xml:space="preserve"> obavijestit će se o tome pismenim putem.  Za svaki dio provjere kandidatima se dodjeljuje određeni broj bodova od 1 do 10.  </w:t>
      </w:r>
    </w:p>
    <w:p w:rsidR="006E7F40" w:rsidRPr="006E7F40" w:rsidRDefault="006E7F40" w:rsidP="006E7F40">
      <w:pPr>
        <w:jc w:val="both"/>
        <w:rPr>
          <w:rFonts w:ascii="Times New Roman" w:hAnsi="Times New Roman" w:cs="Times New Roman"/>
        </w:rPr>
      </w:pPr>
      <w:r w:rsidRPr="006E7F40">
        <w:rPr>
          <w:rFonts w:ascii="Times New Roman" w:hAnsi="Times New Roman" w:cs="Times New Roman"/>
        </w:rPr>
        <w:t xml:space="preserve"> </w:t>
      </w:r>
    </w:p>
    <w:p w:rsidR="006E7F40" w:rsidRPr="006E7F40" w:rsidRDefault="006E7F40" w:rsidP="006E7F40">
      <w:pPr>
        <w:jc w:val="both"/>
        <w:rPr>
          <w:rFonts w:ascii="Times New Roman" w:hAnsi="Times New Roman" w:cs="Times New Roman"/>
          <w:b/>
        </w:rPr>
      </w:pPr>
      <w:r w:rsidRPr="006E7F40">
        <w:rPr>
          <w:rFonts w:ascii="Times New Roman" w:hAnsi="Times New Roman" w:cs="Times New Roman"/>
          <w:b/>
        </w:rPr>
        <w:t xml:space="preserve">Pismeno testiranje  </w:t>
      </w:r>
    </w:p>
    <w:p w:rsidR="006E7F40" w:rsidRDefault="006E7F40" w:rsidP="006E7F40">
      <w:pPr>
        <w:jc w:val="both"/>
        <w:rPr>
          <w:rFonts w:ascii="Times New Roman" w:hAnsi="Times New Roman" w:cs="Times New Roman"/>
        </w:rPr>
      </w:pPr>
      <w:r w:rsidRPr="006E7F40">
        <w:rPr>
          <w:rFonts w:ascii="Times New Roman" w:hAnsi="Times New Roman" w:cs="Times New Roman"/>
        </w:rPr>
        <w:t>Pismeno testiranje obavit će se na način da će kandidati istovremeno pisati pred Povjerenstvom za provedbu natječaja pismeni test s 20 pitanja,</w:t>
      </w:r>
      <w:r>
        <w:rPr>
          <w:rFonts w:ascii="Times New Roman" w:hAnsi="Times New Roman" w:cs="Times New Roman"/>
        </w:rPr>
        <w:t xml:space="preserve"> a test će se pisati 30 minuta.</w:t>
      </w:r>
      <w:r w:rsidRPr="006E7F40">
        <w:rPr>
          <w:rFonts w:ascii="Times New Roman" w:hAnsi="Times New Roman" w:cs="Times New Roman"/>
        </w:rPr>
        <w:t xml:space="preserve"> Svaki točan odgovor na svako pojedino pitanje donosi 1 plus. Odgovor mora biti u cijelosti točan. Djelomični odnosno nepotpuni odgovori neće se smatrati točnim.  </w:t>
      </w:r>
    </w:p>
    <w:p w:rsidR="006E7F40" w:rsidRDefault="006E7F40" w:rsidP="006E7F40">
      <w:pPr>
        <w:jc w:val="both"/>
        <w:rPr>
          <w:rFonts w:ascii="Times New Roman" w:hAnsi="Times New Roman" w:cs="Times New Roman"/>
        </w:rPr>
      </w:pPr>
      <w:r w:rsidRPr="006E7F40">
        <w:rPr>
          <w:rFonts w:ascii="Times New Roman" w:hAnsi="Times New Roman" w:cs="Times New Roman"/>
        </w:rPr>
        <w:t xml:space="preserve">Za pisano testiranje se boduje od 1 do 10 bodova, i to tako: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6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- 1 bod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7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- 2 boda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8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- 3 boda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9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- 4 boda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10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- 5 bodova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11-12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- 6 bodova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lastRenderedPageBreak/>
        <w:t xml:space="preserve">- za 13-14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- 7 bodova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15-16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- 8 bodova  </w:t>
      </w:r>
    </w:p>
    <w:p w:rsid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17-18 </w:t>
      </w:r>
      <w:proofErr w:type="spellStart"/>
      <w:r w:rsidRPr="006E7F40">
        <w:rPr>
          <w:rFonts w:ascii="Times New Roman" w:hAnsi="Times New Roman" w:cs="Times New Roman"/>
        </w:rPr>
        <w:t>pluseva</w:t>
      </w:r>
      <w:proofErr w:type="spellEnd"/>
      <w:r w:rsidRPr="006E7F40">
        <w:rPr>
          <w:rFonts w:ascii="Times New Roman" w:hAnsi="Times New Roman" w:cs="Times New Roman"/>
        </w:rPr>
        <w:t xml:space="preserve">- 9 bodova  </w:t>
      </w:r>
    </w:p>
    <w:p w:rsidR="006E7F40" w:rsidRPr="006E7F40" w:rsidRDefault="006E7F40" w:rsidP="00221657">
      <w:pPr>
        <w:ind w:left="708"/>
        <w:jc w:val="both"/>
        <w:rPr>
          <w:rFonts w:ascii="Times New Roman" w:hAnsi="Times New Roman" w:cs="Times New Roman"/>
        </w:rPr>
      </w:pPr>
      <w:r w:rsidRPr="006E7F40">
        <w:rPr>
          <w:rFonts w:ascii="Times New Roman" w:hAnsi="Times New Roman" w:cs="Times New Roman"/>
        </w:rPr>
        <w:t xml:space="preserve">- za 19-20 </w:t>
      </w:r>
      <w:proofErr w:type="spellStart"/>
      <w:r w:rsidRPr="006E7F40">
        <w:rPr>
          <w:rFonts w:ascii="Times New Roman" w:hAnsi="Times New Roman" w:cs="Times New Roman"/>
        </w:rPr>
        <w:t>pluseva</w:t>
      </w:r>
      <w:proofErr w:type="spellEnd"/>
      <w:r w:rsidRPr="006E7F40">
        <w:rPr>
          <w:rFonts w:ascii="Times New Roman" w:hAnsi="Times New Roman" w:cs="Times New Roman"/>
        </w:rPr>
        <w:t>- 10 bodova</w:t>
      </w:r>
      <w:r w:rsidR="00221657">
        <w:rPr>
          <w:rFonts w:ascii="Times New Roman" w:hAnsi="Times New Roman" w:cs="Times New Roman"/>
        </w:rPr>
        <w:t xml:space="preserve">.  </w:t>
      </w:r>
    </w:p>
    <w:p w:rsidR="006E7F40" w:rsidRDefault="006E7F40" w:rsidP="006E7F40">
      <w:pPr>
        <w:jc w:val="both"/>
        <w:rPr>
          <w:rFonts w:ascii="Times New Roman" w:hAnsi="Times New Roman" w:cs="Times New Roman"/>
        </w:rPr>
      </w:pPr>
      <w:r w:rsidRPr="006E7F40">
        <w:rPr>
          <w:rFonts w:ascii="Times New Roman" w:hAnsi="Times New Roman" w:cs="Times New Roman"/>
        </w:rPr>
        <w:t xml:space="preserve">O rezultatima pisanog testiranja, svaki kandidat će biti posebno obaviješten.  </w:t>
      </w:r>
    </w:p>
    <w:p w:rsidR="006E7F40" w:rsidRPr="006E7F40" w:rsidRDefault="006E7F40" w:rsidP="006E7F40">
      <w:pPr>
        <w:jc w:val="both"/>
        <w:rPr>
          <w:rFonts w:ascii="Times New Roman" w:hAnsi="Times New Roman" w:cs="Times New Roman"/>
          <w:b/>
        </w:rPr>
      </w:pPr>
      <w:r w:rsidRPr="006E7F40">
        <w:rPr>
          <w:rFonts w:ascii="Times New Roman" w:hAnsi="Times New Roman" w:cs="Times New Roman"/>
          <w:b/>
        </w:rPr>
        <w:t xml:space="preserve">Pravila testiranja </w:t>
      </w:r>
    </w:p>
    <w:p w:rsidR="006E7F40" w:rsidRDefault="007B6DC4" w:rsidP="006E7F40">
      <w:pPr>
        <w:jc w:val="both"/>
        <w:rPr>
          <w:rFonts w:ascii="Times New Roman" w:hAnsi="Times New Roman" w:cs="Times New Roman"/>
        </w:rPr>
      </w:pPr>
      <w:r>
        <w:rPr>
          <w:rFonts w:ascii="Times New Roman" w:hAnsi="Times New Roman" w:cs="Times New Roman"/>
        </w:rPr>
        <w:t xml:space="preserve">1. </w:t>
      </w:r>
      <w:r w:rsidR="006E7F40" w:rsidRPr="006E7F40">
        <w:rPr>
          <w:rFonts w:ascii="Times New Roman" w:hAnsi="Times New Roman" w:cs="Times New Roman"/>
        </w:rPr>
        <w:t xml:space="preserve">po dolasku na provjeru znanja od kandidata će biti zatraženo predočenje odgovarajuće identifikacijske isprave radi utvrđivanja identiteta,  </w:t>
      </w:r>
    </w:p>
    <w:p w:rsidR="006E7F40" w:rsidRDefault="006E7F40" w:rsidP="006E7F40">
      <w:pPr>
        <w:jc w:val="both"/>
        <w:rPr>
          <w:rFonts w:ascii="Times New Roman" w:hAnsi="Times New Roman" w:cs="Times New Roman"/>
        </w:rPr>
      </w:pPr>
      <w:r w:rsidRPr="006E7F40">
        <w:rPr>
          <w:rFonts w:ascii="Times New Roman" w:hAnsi="Times New Roman" w:cs="Times New Roman"/>
        </w:rPr>
        <w:t xml:space="preserve">2. po utvrđivanju identiteta i svojstva kandidata, kandidatu će biti dodijeljena pitanja kao i obavijest u  kojem vremenu ih treba odgovoriti,  </w:t>
      </w:r>
    </w:p>
    <w:p w:rsidR="006E7F40" w:rsidRDefault="006E7F40" w:rsidP="006E7F40">
      <w:pPr>
        <w:jc w:val="both"/>
        <w:rPr>
          <w:rFonts w:ascii="Times New Roman" w:hAnsi="Times New Roman" w:cs="Times New Roman"/>
        </w:rPr>
      </w:pPr>
      <w:r w:rsidRPr="006E7F40">
        <w:rPr>
          <w:rFonts w:ascii="Times New Roman" w:hAnsi="Times New Roman" w:cs="Times New Roman"/>
        </w:rPr>
        <w:t xml:space="preserve">3. za svaki dio provjere znanja kandidatima se dodjeljuje od 1 do 10 bodova,  </w:t>
      </w:r>
    </w:p>
    <w:p w:rsidR="006E7F40" w:rsidRDefault="006E7F40" w:rsidP="006E7F40">
      <w:pPr>
        <w:jc w:val="both"/>
        <w:rPr>
          <w:rFonts w:ascii="Times New Roman" w:hAnsi="Times New Roman" w:cs="Times New Roman"/>
        </w:rPr>
      </w:pPr>
      <w:r w:rsidRPr="006E7F40">
        <w:rPr>
          <w:rFonts w:ascii="Times New Roman" w:hAnsi="Times New Roman" w:cs="Times New Roman"/>
        </w:rPr>
        <w:t xml:space="preserve">4. za vrijeme provjere znanja i sposobnosti nije </w:t>
      </w:r>
      <w:r>
        <w:rPr>
          <w:rFonts w:ascii="Times New Roman" w:hAnsi="Times New Roman" w:cs="Times New Roman"/>
        </w:rPr>
        <w:t xml:space="preserve">dopušteno: </w:t>
      </w:r>
    </w:p>
    <w:p w:rsidR="006E7F40" w:rsidRDefault="006E7F40" w:rsidP="006E7F40">
      <w:pPr>
        <w:pStyle w:val="Odlomakpopisa"/>
        <w:numPr>
          <w:ilvl w:val="0"/>
          <w:numId w:val="3"/>
        </w:numPr>
        <w:jc w:val="both"/>
        <w:rPr>
          <w:rFonts w:ascii="Times New Roman" w:hAnsi="Times New Roman" w:cs="Times New Roman"/>
        </w:rPr>
      </w:pPr>
      <w:r w:rsidRPr="006E7F40">
        <w:rPr>
          <w:rFonts w:ascii="Times New Roman" w:hAnsi="Times New Roman" w:cs="Times New Roman"/>
        </w:rPr>
        <w:t>koristiti se bilo kakvom lit</w:t>
      </w:r>
      <w:r>
        <w:rPr>
          <w:rFonts w:ascii="Times New Roman" w:hAnsi="Times New Roman" w:cs="Times New Roman"/>
        </w:rPr>
        <w:t xml:space="preserve">eraturom odnosno bilješkama, </w:t>
      </w:r>
    </w:p>
    <w:p w:rsidR="006E7F40" w:rsidRDefault="006E7F40" w:rsidP="006E7F40">
      <w:pPr>
        <w:pStyle w:val="Odlomakpopisa"/>
        <w:numPr>
          <w:ilvl w:val="0"/>
          <w:numId w:val="3"/>
        </w:numPr>
        <w:jc w:val="both"/>
        <w:rPr>
          <w:rFonts w:ascii="Times New Roman" w:hAnsi="Times New Roman" w:cs="Times New Roman"/>
        </w:rPr>
      </w:pPr>
      <w:r w:rsidRPr="006E7F40">
        <w:rPr>
          <w:rFonts w:ascii="Times New Roman" w:hAnsi="Times New Roman" w:cs="Times New Roman"/>
        </w:rPr>
        <w:t>koristiti mobitel ili dr</w:t>
      </w:r>
      <w:r>
        <w:rPr>
          <w:rFonts w:ascii="Times New Roman" w:hAnsi="Times New Roman" w:cs="Times New Roman"/>
        </w:rPr>
        <w:t xml:space="preserve">uga komunikacijska sredstva,  </w:t>
      </w:r>
    </w:p>
    <w:p w:rsidR="006E7F40" w:rsidRDefault="006E7F40" w:rsidP="006E7F40">
      <w:pPr>
        <w:pStyle w:val="Odlomakpopisa"/>
        <w:numPr>
          <w:ilvl w:val="0"/>
          <w:numId w:val="3"/>
        </w:numPr>
        <w:jc w:val="both"/>
        <w:rPr>
          <w:rFonts w:ascii="Times New Roman" w:hAnsi="Times New Roman" w:cs="Times New Roman"/>
        </w:rPr>
      </w:pPr>
      <w:r w:rsidRPr="006E7F40">
        <w:rPr>
          <w:rFonts w:ascii="Times New Roman" w:hAnsi="Times New Roman" w:cs="Times New Roman"/>
        </w:rPr>
        <w:t>napuštati prostoriju</w:t>
      </w:r>
      <w:r>
        <w:rPr>
          <w:rFonts w:ascii="Times New Roman" w:hAnsi="Times New Roman" w:cs="Times New Roman"/>
        </w:rPr>
        <w:t xml:space="preserve"> u kojoj se provjera odvija,  </w:t>
      </w:r>
    </w:p>
    <w:p w:rsidR="006E7F40" w:rsidRDefault="006E7F40" w:rsidP="006E7F40">
      <w:pPr>
        <w:pStyle w:val="Odlomakpopisa"/>
        <w:numPr>
          <w:ilvl w:val="0"/>
          <w:numId w:val="3"/>
        </w:numPr>
        <w:jc w:val="both"/>
        <w:rPr>
          <w:rFonts w:ascii="Times New Roman" w:hAnsi="Times New Roman" w:cs="Times New Roman"/>
        </w:rPr>
      </w:pPr>
      <w:r w:rsidRPr="006E7F40">
        <w:rPr>
          <w:rFonts w:ascii="Times New Roman" w:hAnsi="Times New Roman" w:cs="Times New Roman"/>
        </w:rPr>
        <w:t>razgovarati s ostalim kandidatima niti na bilo koji drugi način remetiti k</w:t>
      </w:r>
      <w:r>
        <w:rPr>
          <w:rFonts w:ascii="Times New Roman" w:hAnsi="Times New Roman" w:cs="Times New Roman"/>
        </w:rPr>
        <w:t xml:space="preserve">oncentraciju kandidata,  </w:t>
      </w:r>
    </w:p>
    <w:p w:rsidR="006E7F40" w:rsidRDefault="006E7F40" w:rsidP="006E7F40">
      <w:pPr>
        <w:pStyle w:val="Odlomakpopisa"/>
        <w:numPr>
          <w:ilvl w:val="0"/>
          <w:numId w:val="3"/>
        </w:numPr>
        <w:jc w:val="both"/>
        <w:rPr>
          <w:rFonts w:ascii="Times New Roman" w:hAnsi="Times New Roman" w:cs="Times New Roman"/>
        </w:rPr>
      </w:pPr>
      <w:r w:rsidRPr="006E7F40">
        <w:rPr>
          <w:rFonts w:ascii="Times New Roman" w:hAnsi="Times New Roman" w:cs="Times New Roman"/>
        </w:rPr>
        <w:t xml:space="preserve">ukoliko pojedini kandidat prekrši naprijed navedena pravila bit će udaljen s provjere znanja, a  njegov/njezin rezultat Povjerenstvo neće priznati niti ocjenjivati.    </w:t>
      </w:r>
    </w:p>
    <w:p w:rsidR="006B4E4A" w:rsidRDefault="006B4E4A" w:rsidP="00221657">
      <w:pPr>
        <w:jc w:val="both"/>
        <w:rPr>
          <w:rFonts w:ascii="Times New Roman" w:hAnsi="Times New Roman" w:cs="Times New Roman"/>
          <w:b/>
        </w:rPr>
      </w:pPr>
    </w:p>
    <w:p w:rsidR="006E7F40" w:rsidRPr="006E7F40" w:rsidRDefault="006E7F40" w:rsidP="00221657">
      <w:pPr>
        <w:jc w:val="both"/>
        <w:rPr>
          <w:rFonts w:ascii="Times New Roman" w:hAnsi="Times New Roman" w:cs="Times New Roman"/>
          <w:b/>
        </w:rPr>
      </w:pPr>
      <w:r w:rsidRPr="006E7F40">
        <w:rPr>
          <w:rFonts w:ascii="Times New Roman" w:hAnsi="Times New Roman" w:cs="Times New Roman"/>
          <w:b/>
        </w:rPr>
        <w:t xml:space="preserve">Intervju  </w:t>
      </w:r>
    </w:p>
    <w:p w:rsidR="006E7F40" w:rsidRPr="006E7F40" w:rsidRDefault="006E7F40" w:rsidP="00221657">
      <w:pPr>
        <w:jc w:val="both"/>
        <w:rPr>
          <w:rFonts w:ascii="Times New Roman" w:hAnsi="Times New Roman" w:cs="Times New Roman"/>
        </w:rPr>
      </w:pPr>
      <w:r w:rsidRPr="006E7F40">
        <w:rPr>
          <w:rFonts w:ascii="Times New Roman" w:hAnsi="Times New Roman" w:cs="Times New Roman"/>
        </w:rPr>
        <w:t xml:space="preserve">Intervju se provodi samo s kandidatima koji su ostvarili najmanje 50% ukupnog broja bodova na testiranju.  Intervju se provodi osobnim razgovorom Povjerenstva za provedbu natječaja sa svakim pojedinim kandidatom ponaosob koji je ostvario najmanje 50% ukupnog broja bodova, tj. 5 bodova na pisanom testiranju.  Svaki intervju se boduje bodovima od 1 do 10,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se zaokružuje na 7 bodova), a ukoliko je manji od 0,50 onda se dodijeljeni bodovi zaokružuju na manji broj (npr. 6,49 zaokružuje se na 6 bodova).  Povjerenstvo za provedbu natječaja odnosno oglasa kroz intervju s kandidatima utvrđuje interese, profesionalne ciljeve i motivaciju kandidata za rad u upravnom tijelu odnosno za obavljanje poslova određenog radnog mjesta.  </w:t>
      </w:r>
    </w:p>
    <w:p w:rsidR="0082724C" w:rsidRDefault="006E7F40" w:rsidP="006E7F40">
      <w:pPr>
        <w:jc w:val="both"/>
        <w:rPr>
          <w:rFonts w:ascii="Times New Roman" w:hAnsi="Times New Roman" w:cs="Times New Roman"/>
          <w:b/>
        </w:rPr>
      </w:pPr>
      <w:r w:rsidRPr="006E7F40">
        <w:rPr>
          <w:rFonts w:ascii="Times New Roman" w:hAnsi="Times New Roman" w:cs="Times New Roman"/>
          <w:b/>
        </w:rPr>
        <w:t xml:space="preserve"> </w:t>
      </w:r>
    </w:p>
    <w:p w:rsidR="00221657" w:rsidRPr="006E7F40" w:rsidRDefault="006E7F40" w:rsidP="006E7F40">
      <w:pPr>
        <w:jc w:val="both"/>
        <w:rPr>
          <w:rFonts w:ascii="Times New Roman" w:hAnsi="Times New Roman" w:cs="Times New Roman"/>
          <w:b/>
        </w:rPr>
      </w:pPr>
      <w:r w:rsidRPr="006E7F40">
        <w:rPr>
          <w:rFonts w:ascii="Times New Roman" w:hAnsi="Times New Roman" w:cs="Times New Roman"/>
          <w:b/>
        </w:rPr>
        <w:t xml:space="preserve">Rang lista  </w:t>
      </w:r>
    </w:p>
    <w:p w:rsidR="006E7F40" w:rsidRPr="006E7F40" w:rsidRDefault="006E7F40" w:rsidP="006E7F40">
      <w:pPr>
        <w:jc w:val="both"/>
        <w:rPr>
          <w:rFonts w:ascii="Times New Roman" w:hAnsi="Times New Roman" w:cs="Times New Roman"/>
        </w:rPr>
      </w:pPr>
      <w:r w:rsidRPr="006E7F40">
        <w:rPr>
          <w:rFonts w:ascii="Times New Roman" w:hAnsi="Times New Roman" w:cs="Times New Roman"/>
        </w:rPr>
        <w:t>Nakon prethodne provjere znanja i sposobnosti kandidata</w:t>
      </w:r>
      <w:r w:rsidR="00FF4E11">
        <w:rPr>
          <w:rFonts w:ascii="Times New Roman" w:hAnsi="Times New Roman" w:cs="Times New Roman"/>
        </w:rPr>
        <w:t xml:space="preserve"> povjerenstvo za provedbu natječaja</w:t>
      </w:r>
      <w:r w:rsidRPr="006E7F40">
        <w:rPr>
          <w:rFonts w:ascii="Times New Roman" w:hAnsi="Times New Roman" w:cs="Times New Roman"/>
        </w:rPr>
        <w:t xml:space="preserve"> utvrđuje rang-listu kandidata prema ukupnom broju ostvarenih bodova.    </w:t>
      </w:r>
    </w:p>
    <w:p w:rsidR="006E7F40" w:rsidRDefault="006E7F40" w:rsidP="006E7F40">
      <w:pPr>
        <w:jc w:val="both"/>
        <w:rPr>
          <w:rFonts w:ascii="Times New Roman" w:hAnsi="Times New Roman" w:cs="Times New Roman"/>
        </w:rPr>
      </w:pPr>
      <w:r w:rsidRPr="006E7F40">
        <w:rPr>
          <w:rFonts w:ascii="Times New Roman" w:hAnsi="Times New Roman" w:cs="Times New Roman"/>
          <w:b/>
        </w:rPr>
        <w:lastRenderedPageBreak/>
        <w:t>PRAVNI IZVORI ZA PRIPREMANJE KANDIDATA ZA PRETHODNU PROVJERU ZNANJA I SPOSOBNOSTI KANDIDATA</w:t>
      </w:r>
      <w:r w:rsidRPr="006E7F40">
        <w:rPr>
          <w:rFonts w:ascii="Times New Roman" w:hAnsi="Times New Roman" w:cs="Times New Roman"/>
        </w:rPr>
        <w:t xml:space="preserve">    </w:t>
      </w:r>
    </w:p>
    <w:p w:rsidR="006E7F40" w:rsidRDefault="006E7F40" w:rsidP="006E7F40">
      <w:pPr>
        <w:jc w:val="both"/>
        <w:rPr>
          <w:rFonts w:ascii="Times New Roman" w:hAnsi="Times New Roman" w:cs="Times New Roman"/>
        </w:rPr>
      </w:pPr>
    </w:p>
    <w:p w:rsidR="00221657" w:rsidRPr="006E448E" w:rsidRDefault="006E7F40" w:rsidP="006E448E">
      <w:pPr>
        <w:pStyle w:val="Odlomakpopisa"/>
        <w:numPr>
          <w:ilvl w:val="0"/>
          <w:numId w:val="4"/>
        </w:numPr>
        <w:jc w:val="both"/>
        <w:rPr>
          <w:rFonts w:ascii="Times New Roman" w:hAnsi="Times New Roman" w:cs="Times New Roman"/>
        </w:rPr>
      </w:pPr>
      <w:r w:rsidRPr="00221657">
        <w:rPr>
          <w:rFonts w:ascii="Times New Roman" w:hAnsi="Times New Roman" w:cs="Times New Roman"/>
        </w:rPr>
        <w:t>Zakon o vatrogastvu (Narodne novine br.</w:t>
      </w:r>
      <w:r w:rsidR="002F2391">
        <w:rPr>
          <w:rFonts w:ascii="Times New Roman" w:hAnsi="Times New Roman" w:cs="Times New Roman"/>
        </w:rPr>
        <w:t xml:space="preserve"> 125</w:t>
      </w:r>
      <w:r w:rsidR="00D5070E">
        <w:rPr>
          <w:rFonts w:ascii="Times New Roman" w:hAnsi="Times New Roman" w:cs="Times New Roman"/>
        </w:rPr>
        <w:t>/19</w:t>
      </w:r>
      <w:r w:rsidR="002F2391">
        <w:rPr>
          <w:rFonts w:ascii="Times New Roman" w:hAnsi="Times New Roman" w:cs="Times New Roman"/>
        </w:rPr>
        <w:t xml:space="preserve"> i 114/22</w:t>
      </w:r>
      <w:r w:rsidR="00221657">
        <w:rPr>
          <w:rFonts w:ascii="Times New Roman" w:hAnsi="Times New Roman" w:cs="Times New Roman"/>
        </w:rPr>
        <w:t xml:space="preserve">) </w:t>
      </w:r>
    </w:p>
    <w:p w:rsidR="00221657" w:rsidRDefault="006E7F40" w:rsidP="006E7F40">
      <w:pPr>
        <w:pStyle w:val="Odlomakpopisa"/>
        <w:numPr>
          <w:ilvl w:val="0"/>
          <w:numId w:val="4"/>
        </w:numPr>
        <w:jc w:val="both"/>
        <w:rPr>
          <w:rFonts w:ascii="Times New Roman" w:hAnsi="Times New Roman" w:cs="Times New Roman"/>
        </w:rPr>
      </w:pPr>
      <w:r w:rsidRPr="00221657">
        <w:rPr>
          <w:rFonts w:ascii="Times New Roman" w:hAnsi="Times New Roman" w:cs="Times New Roman"/>
        </w:rPr>
        <w:t>Zakon o pravu na pristup infor</w:t>
      </w:r>
      <w:r w:rsidR="002F2391">
        <w:rPr>
          <w:rFonts w:ascii="Times New Roman" w:hAnsi="Times New Roman" w:cs="Times New Roman"/>
        </w:rPr>
        <w:t>macijama (Narodne novine br. 25/13, 85/15 i 69/22</w:t>
      </w:r>
      <w:r w:rsidR="00221657">
        <w:rPr>
          <w:rFonts w:ascii="Times New Roman" w:hAnsi="Times New Roman" w:cs="Times New Roman"/>
        </w:rPr>
        <w:t xml:space="preserve">) </w:t>
      </w:r>
    </w:p>
    <w:p w:rsidR="006E7F40" w:rsidRDefault="006E7F40" w:rsidP="006E7F40">
      <w:pPr>
        <w:pStyle w:val="Odlomakpopisa"/>
        <w:numPr>
          <w:ilvl w:val="0"/>
          <w:numId w:val="4"/>
        </w:numPr>
        <w:jc w:val="both"/>
        <w:rPr>
          <w:rFonts w:ascii="Times New Roman" w:hAnsi="Times New Roman" w:cs="Times New Roman"/>
        </w:rPr>
      </w:pPr>
      <w:r w:rsidRPr="00221657">
        <w:rPr>
          <w:rFonts w:ascii="Times New Roman" w:hAnsi="Times New Roman" w:cs="Times New Roman"/>
        </w:rPr>
        <w:t xml:space="preserve">Zakon o arhivskom gradivu i arhivima (Narodne novine br. </w:t>
      </w:r>
      <w:r w:rsidR="002F2391">
        <w:rPr>
          <w:rFonts w:ascii="Times New Roman" w:hAnsi="Times New Roman" w:cs="Times New Roman"/>
        </w:rPr>
        <w:t>61/18, 98/19 i 114/22</w:t>
      </w:r>
      <w:bookmarkStart w:id="0" w:name="_GoBack"/>
      <w:bookmarkEnd w:id="0"/>
      <w:r w:rsidRPr="00221657">
        <w:rPr>
          <w:rFonts w:ascii="Times New Roman" w:hAnsi="Times New Roman" w:cs="Times New Roman"/>
        </w:rPr>
        <w:t>)</w:t>
      </w:r>
    </w:p>
    <w:p w:rsidR="006B4E4A" w:rsidRPr="006B4E4A" w:rsidRDefault="006E448E" w:rsidP="006B4E4A">
      <w:pPr>
        <w:pStyle w:val="Odlomakpopisa"/>
        <w:numPr>
          <w:ilvl w:val="0"/>
          <w:numId w:val="4"/>
        </w:numPr>
        <w:jc w:val="both"/>
        <w:rPr>
          <w:rFonts w:ascii="Times New Roman" w:hAnsi="Times New Roman" w:cs="Times New Roman"/>
        </w:rPr>
      </w:pPr>
      <w:r>
        <w:rPr>
          <w:rFonts w:ascii="Times New Roman" w:hAnsi="Times New Roman" w:cs="Times New Roman"/>
        </w:rPr>
        <w:t>Uredba o uredskom poslovanju (Narodne novine br. 75</w:t>
      </w:r>
      <w:r w:rsidR="002F2391">
        <w:rPr>
          <w:rFonts w:ascii="Times New Roman" w:hAnsi="Times New Roman" w:cs="Times New Roman"/>
        </w:rPr>
        <w:t>/21</w:t>
      </w:r>
      <w:r>
        <w:rPr>
          <w:rFonts w:ascii="Times New Roman" w:hAnsi="Times New Roman" w:cs="Times New Roman"/>
        </w:rPr>
        <w:t>)</w:t>
      </w:r>
    </w:p>
    <w:p w:rsidR="00221657" w:rsidRPr="00221657" w:rsidRDefault="00221657" w:rsidP="00221657">
      <w:pPr>
        <w:pStyle w:val="Odlomakpopisa"/>
        <w:jc w:val="both"/>
        <w:rPr>
          <w:rFonts w:ascii="Times New Roman" w:hAnsi="Times New Roman" w:cs="Times New Roman"/>
        </w:rPr>
      </w:pPr>
    </w:p>
    <w:p w:rsidR="006E7F40" w:rsidRPr="006E7F40" w:rsidRDefault="006E7F40" w:rsidP="006E7F40">
      <w:pPr>
        <w:ind w:left="360"/>
        <w:jc w:val="both"/>
        <w:rPr>
          <w:rFonts w:ascii="Times New Roman" w:hAnsi="Times New Roman" w:cs="Times New Roman"/>
        </w:rPr>
      </w:pPr>
      <w:r w:rsidRPr="006E7F40">
        <w:rPr>
          <w:rFonts w:ascii="Times New Roman" w:hAnsi="Times New Roman" w:cs="Times New Roman"/>
        </w:rPr>
        <w:t>Svi prije navedeni zakoni mogu se pronaći na Internet stranici: www.nn.hr.</w:t>
      </w:r>
    </w:p>
    <w:p w:rsidR="00E272E2" w:rsidRPr="00E272E2" w:rsidRDefault="00E272E2" w:rsidP="00E272E2">
      <w:pPr>
        <w:jc w:val="both"/>
        <w:rPr>
          <w:rFonts w:ascii="Times New Roman" w:hAnsi="Times New Roman" w:cs="Times New Roman"/>
        </w:rPr>
      </w:pPr>
    </w:p>
    <w:p w:rsidR="00E272E2" w:rsidRPr="00E272E2" w:rsidRDefault="00E272E2" w:rsidP="004304A9">
      <w:pPr>
        <w:jc w:val="center"/>
        <w:rPr>
          <w:rFonts w:ascii="Times New Roman" w:hAnsi="Times New Roman" w:cs="Times New Roman"/>
        </w:rPr>
      </w:pPr>
    </w:p>
    <w:p w:rsidR="00A84EC7" w:rsidRDefault="00E272E2" w:rsidP="004304A9">
      <w:pPr>
        <w:jc w:val="center"/>
        <w:rPr>
          <w:rFonts w:ascii="Times New Roman" w:hAnsi="Times New Roman" w:cs="Times New Roman"/>
          <w:b/>
        </w:rPr>
      </w:pPr>
      <w:r w:rsidRPr="00D42129">
        <w:rPr>
          <w:rFonts w:ascii="Times New Roman" w:hAnsi="Times New Roman" w:cs="Times New Roman"/>
          <w:b/>
        </w:rPr>
        <w:t xml:space="preserve">JAVNA VATROGASNA POSTROJBA </w:t>
      </w:r>
      <w:r w:rsidR="00A84EC7" w:rsidRPr="00D42129">
        <w:rPr>
          <w:rFonts w:ascii="Times New Roman" w:hAnsi="Times New Roman" w:cs="Times New Roman"/>
          <w:b/>
        </w:rPr>
        <w:t>GRADA VODICA</w:t>
      </w:r>
    </w:p>
    <w:p w:rsidR="004304A9" w:rsidRPr="00D42129" w:rsidRDefault="004304A9" w:rsidP="004304A9">
      <w:pPr>
        <w:jc w:val="center"/>
        <w:rPr>
          <w:rFonts w:ascii="Times New Roman" w:hAnsi="Times New Roman" w:cs="Times New Roman"/>
          <w:b/>
        </w:rPr>
      </w:pPr>
    </w:p>
    <w:p w:rsidR="00D42129" w:rsidRPr="00D42129" w:rsidRDefault="00E272E2" w:rsidP="004304A9">
      <w:pPr>
        <w:jc w:val="center"/>
        <w:rPr>
          <w:rFonts w:ascii="Times New Roman" w:hAnsi="Times New Roman" w:cs="Times New Roman"/>
          <w:b/>
        </w:rPr>
      </w:pPr>
      <w:r w:rsidRPr="00D42129">
        <w:rPr>
          <w:rFonts w:ascii="Times New Roman" w:hAnsi="Times New Roman" w:cs="Times New Roman"/>
          <w:b/>
        </w:rPr>
        <w:t>POVJERENS</w:t>
      </w:r>
      <w:r w:rsidR="00D42129">
        <w:rPr>
          <w:rFonts w:ascii="Times New Roman" w:hAnsi="Times New Roman" w:cs="Times New Roman"/>
          <w:b/>
        </w:rPr>
        <w:t xml:space="preserve">TVO ZA PROVEDBU POSTUPKA                                                                   </w:t>
      </w:r>
      <w:r w:rsidRPr="00D42129">
        <w:rPr>
          <w:rFonts w:ascii="Times New Roman" w:hAnsi="Times New Roman" w:cs="Times New Roman"/>
          <w:b/>
        </w:rPr>
        <w:t>IZBORA KANDIDATA ZA RADNO MJESTO</w:t>
      </w:r>
      <w:r w:rsidR="00E87CDA">
        <w:rPr>
          <w:rFonts w:ascii="Times New Roman" w:hAnsi="Times New Roman" w:cs="Times New Roman"/>
          <w:b/>
        </w:rPr>
        <w:t xml:space="preserve">                                                            </w:t>
      </w:r>
      <w:r w:rsidRPr="00D42129">
        <w:rPr>
          <w:rFonts w:ascii="Times New Roman" w:hAnsi="Times New Roman" w:cs="Times New Roman"/>
          <w:b/>
        </w:rPr>
        <w:t xml:space="preserve"> </w:t>
      </w:r>
      <w:r w:rsidR="00D42129" w:rsidRPr="00D42129">
        <w:rPr>
          <w:rFonts w:ascii="Times New Roman" w:eastAsia="Times New Roman" w:hAnsi="Times New Roman" w:cs="Times New Roman"/>
          <w:b/>
          <w:lang w:val="en-US" w:eastAsia="hr-HR"/>
        </w:rPr>
        <w:t>ADMINISTRATIVNI REFERENT</w:t>
      </w:r>
    </w:p>
    <w:p w:rsidR="003E16DE" w:rsidRPr="00E272E2" w:rsidRDefault="003E16DE" w:rsidP="00E272E2">
      <w:pPr>
        <w:rPr>
          <w:rFonts w:ascii="Times New Roman" w:hAnsi="Times New Roman" w:cs="Times New Roman"/>
        </w:rPr>
      </w:pPr>
    </w:p>
    <w:p w:rsidR="00E272E2" w:rsidRPr="00E272E2" w:rsidRDefault="00E272E2">
      <w:pPr>
        <w:rPr>
          <w:rFonts w:ascii="Times New Roman" w:hAnsi="Times New Roman" w:cs="Times New Roman"/>
        </w:rPr>
      </w:pPr>
    </w:p>
    <w:sectPr w:rsidR="00E272E2" w:rsidRPr="00E27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5C99"/>
    <w:multiLevelType w:val="hybridMultilevel"/>
    <w:tmpl w:val="2AD452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FF761F4"/>
    <w:multiLevelType w:val="hybridMultilevel"/>
    <w:tmpl w:val="10CEEB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75A1B5D"/>
    <w:multiLevelType w:val="hybridMultilevel"/>
    <w:tmpl w:val="E9F29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110CF6"/>
    <w:multiLevelType w:val="hybridMultilevel"/>
    <w:tmpl w:val="C7B27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2"/>
    <w:rsid w:val="00221657"/>
    <w:rsid w:val="002458F4"/>
    <w:rsid w:val="002C0581"/>
    <w:rsid w:val="002F2391"/>
    <w:rsid w:val="003E16DE"/>
    <w:rsid w:val="004304A9"/>
    <w:rsid w:val="00445F9E"/>
    <w:rsid w:val="0057197A"/>
    <w:rsid w:val="00616105"/>
    <w:rsid w:val="006B4E4A"/>
    <w:rsid w:val="006E448E"/>
    <w:rsid w:val="006E7F40"/>
    <w:rsid w:val="00712732"/>
    <w:rsid w:val="007B6DC4"/>
    <w:rsid w:val="0082724C"/>
    <w:rsid w:val="009D393D"/>
    <w:rsid w:val="00A84EC7"/>
    <w:rsid w:val="00C34F8A"/>
    <w:rsid w:val="00D42129"/>
    <w:rsid w:val="00D5070E"/>
    <w:rsid w:val="00E272E2"/>
    <w:rsid w:val="00E87CDA"/>
    <w:rsid w:val="00F9575D"/>
    <w:rsid w:val="00FF4E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E7F40"/>
    <w:pPr>
      <w:ind w:left="720"/>
      <w:contextualSpacing/>
    </w:pPr>
  </w:style>
  <w:style w:type="character" w:styleId="Hiperveza">
    <w:name w:val="Hyperlink"/>
    <w:basedOn w:val="Zadanifontodlomka"/>
    <w:uiPriority w:val="99"/>
    <w:unhideWhenUsed/>
    <w:rsid w:val="007B6D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E7F40"/>
    <w:pPr>
      <w:ind w:left="720"/>
      <w:contextualSpacing/>
    </w:pPr>
  </w:style>
  <w:style w:type="character" w:styleId="Hiperveza">
    <w:name w:val="Hyperlink"/>
    <w:basedOn w:val="Zadanifontodlomka"/>
    <w:uiPriority w:val="99"/>
    <w:unhideWhenUsed/>
    <w:rsid w:val="007B6D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1064</Words>
  <Characters>6066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cp:lastPrinted>2018-09-04T10:59:00Z</cp:lastPrinted>
  <dcterms:created xsi:type="dcterms:W3CDTF">2024-02-05T07:42:00Z</dcterms:created>
  <dcterms:modified xsi:type="dcterms:W3CDTF">2024-02-07T15:27:00Z</dcterms:modified>
</cp:coreProperties>
</file>